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619DE75F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A15E80">
        <w:rPr>
          <w:rFonts w:asciiTheme="majorHAnsi" w:hAnsiTheme="majorHAnsi" w:cstheme="majorHAnsi"/>
          <w:sz w:val="18"/>
          <w:szCs w:val="18"/>
        </w:rPr>
        <w:t>1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</w:t>
      </w:r>
      <w:r w:rsidRPr="00C434F6">
        <w:rPr>
          <w:rFonts w:asciiTheme="majorHAnsi" w:hAnsiTheme="majorHAnsi" w:cstheme="majorHAnsi"/>
          <w:sz w:val="20"/>
          <w:szCs w:val="20"/>
        </w:rPr>
        <w:t>wykonanie</w:t>
      </w:r>
      <w:r w:rsidRPr="00C434F6">
        <w:rPr>
          <w:rFonts w:asciiTheme="majorHAnsi" w:hAnsiTheme="majorHAnsi" w:cstheme="majorHAnsi"/>
          <w:strike/>
          <w:sz w:val="20"/>
          <w:szCs w:val="20"/>
        </w:rPr>
        <w:t xml:space="preserve"> </w:t>
      </w:r>
      <w:r w:rsidR="00B9031A" w:rsidRPr="00C434F6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C434F6">
        <w:rPr>
          <w:rFonts w:asciiTheme="majorHAnsi" w:hAnsiTheme="majorHAnsi" w:cstheme="majorHAnsi"/>
          <w:sz w:val="20"/>
          <w:szCs w:val="20"/>
        </w:rPr>
        <w:t>/</w:t>
      </w:r>
      <w:r w:rsidRPr="00C434F6">
        <w:rPr>
          <w:rFonts w:asciiTheme="majorHAnsi" w:hAnsiTheme="majorHAnsi" w:cstheme="majorHAnsi"/>
          <w:sz w:val="20"/>
          <w:szCs w:val="20"/>
        </w:rPr>
        <w:t>usługi</w:t>
      </w:r>
      <w:r w:rsidR="00B9031A" w:rsidRPr="00C434F6">
        <w:rPr>
          <w:rFonts w:asciiTheme="majorHAnsi" w:hAnsiTheme="majorHAnsi" w:cstheme="majorHAnsi"/>
          <w:sz w:val="20"/>
          <w:szCs w:val="20"/>
        </w:rPr>
        <w:t>/</w:t>
      </w:r>
      <w:r w:rsidR="00B9031A" w:rsidRPr="00C434F6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C011AEA" w14:textId="77777777" w:rsidR="00F317A8" w:rsidRPr="009465F1" w:rsidRDefault="00F317A8" w:rsidP="00F317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</w:rPr>
      </w:pPr>
      <w:bookmarkStart w:id="1" w:name="_Hlk100229971"/>
      <w:bookmarkStart w:id="2" w:name="_Hlk144801376"/>
      <w:r w:rsidRPr="009465F1">
        <w:rPr>
          <w:rFonts w:asciiTheme="majorHAnsi" w:hAnsiTheme="majorHAnsi" w:cstheme="majorHAnsi"/>
          <w:b/>
          <w:i/>
          <w:sz w:val="24"/>
          <w:szCs w:val="24"/>
        </w:rPr>
        <w:t>"</w:t>
      </w:r>
      <w:r w:rsidRPr="009465F1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9465F1">
        <w:rPr>
          <w:rFonts w:asciiTheme="majorHAnsi" w:eastAsiaTheme="minorHAnsi" w:hAnsiTheme="majorHAnsi" w:cstheme="majorHAnsi"/>
          <w:b/>
          <w:sz w:val="24"/>
          <w:szCs w:val="24"/>
        </w:rPr>
        <w:t>Wykonania likwidacji przecieków nad drzwiami wejściowymi poziom -1</w:t>
      </w:r>
      <w:r>
        <w:rPr>
          <w:rFonts w:asciiTheme="majorHAnsi" w:eastAsiaTheme="minorHAnsi" w:hAnsiTheme="majorHAnsi" w:cstheme="majorHAnsi"/>
          <w:b/>
          <w:sz w:val="24"/>
          <w:szCs w:val="24"/>
        </w:rPr>
        <w:t xml:space="preserve"> </w:t>
      </w:r>
      <w:r w:rsidRPr="009465F1">
        <w:rPr>
          <w:rFonts w:asciiTheme="majorHAnsi" w:eastAsiaTheme="minorHAnsi" w:hAnsiTheme="majorHAnsi" w:cstheme="majorHAnsi"/>
          <w:b/>
          <w:sz w:val="24"/>
          <w:szCs w:val="24"/>
        </w:rPr>
        <w:t>wylotu Sztolni Królowa Luiza przy ulicy K. Miarki 8 w Zabrzu</w:t>
      </w:r>
      <w:r w:rsidRPr="009465F1">
        <w:rPr>
          <w:rFonts w:asciiTheme="majorHAnsi" w:hAnsiTheme="majorHAnsi" w:cstheme="majorHAnsi"/>
          <w:b/>
          <w:i/>
          <w:sz w:val="24"/>
          <w:szCs w:val="24"/>
        </w:rPr>
        <w:t>.”</w:t>
      </w:r>
      <w:bookmarkEnd w:id="1"/>
    </w:p>
    <w:bookmarkEnd w:id="2"/>
    <w:p w14:paraId="7A42732F" w14:textId="2EF8CB3E" w:rsidR="00A15E80" w:rsidRPr="001149EF" w:rsidRDefault="00A15E80" w:rsidP="001149EF">
      <w:pPr>
        <w:spacing w:after="0" w:line="300" w:lineRule="auto"/>
        <w:rPr>
          <w:rFonts w:ascii="Arial" w:hAnsi="Arial" w:cs="Arial"/>
          <w:b/>
          <w:i/>
        </w:rPr>
      </w:pPr>
    </w:p>
    <w:p w14:paraId="6C88A9B7" w14:textId="04E28B05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  <w:r w:rsidR="00A15E80">
        <w:rPr>
          <w:rFonts w:asciiTheme="majorHAnsi" w:hAnsiTheme="majorHAnsi" w:cstheme="majorHAnsi"/>
        </w:rPr>
        <w:t xml:space="preserve"> 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11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35AD0FC3" w14:textId="77777777" w:rsidR="00C434F6" w:rsidRDefault="00AB57A1" w:rsidP="00AB57A1">
      <w:pPr>
        <w:spacing w:after="0" w:line="360" w:lineRule="auto"/>
      </w:pPr>
      <w:r>
        <w:t xml:space="preserve">      Sprawę prowadzi:</w:t>
      </w:r>
    </w:p>
    <w:p w14:paraId="6D974D5C" w14:textId="5502010D" w:rsidR="00AB57A1" w:rsidRDefault="00C434F6" w:rsidP="00AB57A1">
      <w:pPr>
        <w:spacing w:after="0" w:line="360" w:lineRule="auto"/>
      </w:pPr>
      <w:r>
        <w:t xml:space="preserve">     </w:t>
      </w:r>
      <w:r w:rsidR="00AB57A1">
        <w:t xml:space="preserve"> </w:t>
      </w:r>
      <w:r w:rsidR="00A15E80">
        <w:t>Jacek Brzezina:</w:t>
      </w:r>
      <w:r w:rsidR="005605CF">
        <w:t xml:space="preserve"> kom. </w:t>
      </w:r>
      <w:r w:rsidR="00A15E80">
        <w:t>516962684</w:t>
      </w:r>
      <w:r w:rsidR="005605CF">
        <w:t xml:space="preserve"> </w:t>
      </w:r>
      <w:r w:rsidR="00AB57A1">
        <w:t xml:space="preserve"> tel. nr (32) 630 30 91 w. 580</w:t>
      </w:r>
      <w:r w:rsidR="00A15E80">
        <w:t>3</w:t>
      </w:r>
    </w:p>
    <w:p w14:paraId="54D4819B" w14:textId="77777777" w:rsidR="00C434F6" w:rsidRDefault="00AB57A1" w:rsidP="00280912">
      <w:pPr>
        <w:spacing w:after="0" w:line="360" w:lineRule="auto"/>
        <w:rPr>
          <w:color w:val="2E74B5" w:themeColor="accent5" w:themeShade="BF"/>
          <w:u w:val="single"/>
        </w:rPr>
      </w:pPr>
      <w:r>
        <w:t xml:space="preserve">      e – mail: </w:t>
      </w:r>
      <w:hyperlink r:id="rId12" w:history="1">
        <w:r w:rsidR="0018336F" w:rsidRPr="00DD5F9A">
          <w:rPr>
            <w:rStyle w:val="Hipercze"/>
          </w:rPr>
          <w:t>jbrzezina@muzeumgornictwa.pl</w:t>
        </w:r>
      </w:hyperlink>
      <w:r w:rsidR="0018336F">
        <w:rPr>
          <w:color w:val="2E74B5" w:themeColor="accent5" w:themeShade="BF"/>
          <w:u w:val="single"/>
        </w:rPr>
        <w:t xml:space="preserve">, </w:t>
      </w:r>
    </w:p>
    <w:p w14:paraId="0FEE4876" w14:textId="158C7637" w:rsidR="00C434F6" w:rsidRDefault="00C434F6" w:rsidP="00280912">
      <w:pPr>
        <w:spacing w:after="0" w:line="360" w:lineRule="auto"/>
      </w:pPr>
      <w:r>
        <w:t xml:space="preserve">      Oskar Tomalak: kom. 668 420 069 tel. nr (32) 630 30 91 w. 5800</w:t>
      </w:r>
    </w:p>
    <w:p w14:paraId="7E0BD357" w14:textId="255A3538" w:rsidR="00E42E3A" w:rsidRPr="00F26A91" w:rsidRDefault="00C434F6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e-mail:</w:t>
      </w:r>
      <w:hyperlink r:id="rId13" w:history="1">
        <w:r w:rsidRPr="007201AD">
          <w:rPr>
            <w:rStyle w:val="Hipercze"/>
          </w:rPr>
          <w:t>otomalak@muzeumgornictwa.pl</w:t>
        </w:r>
      </w:hyperlink>
      <w:r w:rsidR="0018336F">
        <w:rPr>
          <w:color w:val="2E74B5" w:themeColor="accent5" w:themeShade="BF"/>
          <w:u w:val="single"/>
        </w:rPr>
        <w:t xml:space="preserve"> 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034BB8F1" w14:textId="072E962D" w:rsidR="00674B34" w:rsidRPr="0045171A" w:rsidRDefault="00674B34" w:rsidP="00EF31FD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5171A">
        <w:rPr>
          <w:rFonts w:asciiTheme="majorHAnsi" w:hAnsiTheme="majorHAnsi" w:cstheme="majorHAnsi"/>
        </w:rPr>
        <w:t>Oferuję wykonanie przedmiotu zamówienia</w:t>
      </w:r>
      <w:r w:rsidR="0045171A">
        <w:rPr>
          <w:rFonts w:asciiTheme="majorHAnsi" w:hAnsiTheme="majorHAnsi" w:cstheme="majorHAnsi"/>
        </w:rPr>
        <w:t xml:space="preserve"> </w:t>
      </w:r>
      <w:r w:rsidRPr="0045171A">
        <w:rPr>
          <w:rFonts w:asciiTheme="majorHAnsi" w:hAnsiTheme="majorHAnsi" w:cstheme="majorHAnsi"/>
        </w:rPr>
        <w:t>za:</w:t>
      </w:r>
    </w:p>
    <w:p w14:paraId="57165274" w14:textId="6A3B7585" w:rsidR="00D77970" w:rsidRPr="00FC3D98" w:rsidRDefault="000963F1" w:rsidP="0045171A">
      <w:pPr>
        <w:pStyle w:val="Akapitzlist"/>
        <w:widowControl w:val="0"/>
        <w:tabs>
          <w:tab w:val="left" w:pos="426"/>
        </w:tabs>
        <w:autoSpaceDE w:val="0"/>
        <w:autoSpaceDN w:val="0"/>
        <w:spacing w:before="120" w:after="120" w:line="240" w:lineRule="auto"/>
        <w:ind w:left="426"/>
        <w:contextualSpacing w:val="0"/>
        <w:jc w:val="both"/>
        <w:rPr>
          <w:rFonts w:asciiTheme="majorHAnsi" w:hAnsiTheme="majorHAnsi" w:cstheme="majorHAnsi"/>
        </w:rPr>
      </w:pPr>
      <w:bookmarkStart w:id="3" w:name="_Hlk85798246"/>
      <w:r>
        <w:rPr>
          <w:rFonts w:asciiTheme="majorHAnsi" w:hAnsiTheme="majorHAnsi" w:cstheme="majorHAnsi"/>
          <w:b/>
        </w:rPr>
        <w:t xml:space="preserve">Wynagrodzenie </w:t>
      </w:r>
      <w:r w:rsidR="0018336F">
        <w:rPr>
          <w:rFonts w:asciiTheme="majorHAnsi" w:hAnsiTheme="majorHAnsi" w:cstheme="majorHAnsi"/>
          <w:b/>
        </w:rPr>
        <w:t xml:space="preserve">ryczałtowe </w:t>
      </w:r>
      <w:r>
        <w:rPr>
          <w:rFonts w:asciiTheme="majorHAnsi" w:hAnsiTheme="majorHAnsi" w:cstheme="majorHAnsi"/>
          <w:b/>
        </w:rPr>
        <w:t>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275D00C4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</w:t>
      </w:r>
      <w:r w:rsidR="001B43C6">
        <w:rPr>
          <w:rFonts w:asciiTheme="majorHAnsi" w:hAnsiTheme="majorHAnsi" w:cstheme="majorHAnsi"/>
        </w:rPr>
        <w:t>……………………</w:t>
      </w:r>
      <w:r w:rsidR="00E42E3A" w:rsidRPr="00FC3D98">
        <w:rPr>
          <w:rFonts w:asciiTheme="majorHAnsi" w:hAnsiTheme="majorHAnsi" w:cstheme="majorHAnsi"/>
        </w:rPr>
        <w:t>..)</w:t>
      </w:r>
    </w:p>
    <w:p w14:paraId="310B3389" w14:textId="15BAA195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</w:t>
      </w:r>
      <w:r w:rsidR="001B43C6">
        <w:rPr>
          <w:rFonts w:asciiTheme="majorHAnsi" w:hAnsiTheme="majorHAnsi" w:cstheme="majorHAnsi"/>
        </w:rPr>
        <w:t>…………………..</w:t>
      </w:r>
      <w:r w:rsidR="00E42E3A" w:rsidRPr="00FC3D98">
        <w:rPr>
          <w:rFonts w:asciiTheme="majorHAnsi" w:hAnsiTheme="majorHAnsi" w:cstheme="majorHAnsi"/>
        </w:rPr>
        <w:t>…….…….………….)</w:t>
      </w:r>
    </w:p>
    <w:p w14:paraId="15C4E70A" w14:textId="213BC0C2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</w:t>
      </w:r>
      <w:r w:rsidR="001B43C6">
        <w:rPr>
          <w:rFonts w:asciiTheme="majorHAnsi" w:hAnsiTheme="majorHAnsi" w:cstheme="majorHAnsi"/>
        </w:rPr>
        <w:t>..</w:t>
      </w:r>
      <w:r>
        <w:rPr>
          <w:rFonts w:asciiTheme="majorHAnsi" w:hAnsiTheme="majorHAnsi" w:cstheme="majorHAnsi"/>
        </w:rPr>
        <w:t>…%</w:t>
      </w:r>
    </w:p>
    <w:p w14:paraId="45118A2D" w14:textId="2A8EE7C6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</w:t>
      </w:r>
      <w:r w:rsidR="001B43C6">
        <w:rPr>
          <w:rFonts w:asciiTheme="majorHAnsi" w:hAnsiTheme="majorHAnsi" w:cstheme="majorHAnsi"/>
        </w:rPr>
        <w:t>………………………………….</w:t>
      </w:r>
      <w:r w:rsidR="00E42E3A" w:rsidRPr="00FC3D98">
        <w:rPr>
          <w:rFonts w:asciiTheme="majorHAnsi" w:hAnsiTheme="majorHAnsi" w:cstheme="majorHAnsi"/>
        </w:rPr>
        <w:t xml:space="preserve">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</w:p>
    <w:bookmarkEnd w:id="3"/>
    <w:p w14:paraId="0F149807" w14:textId="35855945" w:rsidR="00A15E80" w:rsidRDefault="00280912" w:rsidP="00A15E80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  <w:r w:rsidR="0018336F">
        <w:rPr>
          <w:rFonts w:asciiTheme="majorHAnsi" w:hAnsiTheme="majorHAnsi" w:cstheme="majorHAnsi"/>
        </w:rPr>
        <w:t>8</w:t>
      </w:r>
      <w:r w:rsidR="00A15E80">
        <w:rPr>
          <w:rFonts w:asciiTheme="majorHAnsi" w:hAnsiTheme="majorHAnsi" w:cstheme="majorHAnsi"/>
        </w:rPr>
        <w:t xml:space="preserve"> tygodni</w:t>
      </w:r>
    </w:p>
    <w:p w14:paraId="4BF21385" w14:textId="2544D6AB" w:rsidR="00CB3B0D" w:rsidRPr="00A15E80" w:rsidRDefault="00280912" w:rsidP="00A15E80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A15E80">
        <w:rPr>
          <w:rFonts w:asciiTheme="majorHAnsi" w:hAnsiTheme="majorHAnsi" w:cstheme="majorHAnsi"/>
        </w:rPr>
        <w:t xml:space="preserve">Warunki płatności:  </w:t>
      </w:r>
      <w:bookmarkStart w:id="4" w:name="_Hlk95723613"/>
      <w:r w:rsidR="00A15E80" w:rsidRPr="00A15E80">
        <w:rPr>
          <w:rFonts w:ascii="Calibri Light" w:hAnsi="Calibri Light" w:cs="Calibri Light"/>
        </w:rPr>
        <w:t xml:space="preserve">Zapłata za wykonanie robót budowlanych nastąpi w terminie </w:t>
      </w:r>
      <w:r w:rsidR="008B59B4">
        <w:rPr>
          <w:rFonts w:ascii="Calibri Light" w:hAnsi="Calibri Light" w:cs="Calibri Light"/>
        </w:rPr>
        <w:t>14</w:t>
      </w:r>
      <w:r w:rsidR="00A15E80" w:rsidRPr="00A15E80">
        <w:rPr>
          <w:rFonts w:ascii="Calibri Light" w:hAnsi="Calibri Light" w:cs="Calibri Light"/>
        </w:rPr>
        <w:t xml:space="preserve"> dni od chwili podpisania  bezusterkowego protokołu odbioru  przez obie strony</w:t>
      </w:r>
      <w:r w:rsidR="008B59B4">
        <w:rPr>
          <w:rFonts w:ascii="Calibri Light" w:hAnsi="Calibri Light" w:cs="Calibri Light"/>
        </w:rPr>
        <w:t xml:space="preserve"> oraz otrzymania</w:t>
      </w:r>
      <w:r w:rsidR="0018336F">
        <w:rPr>
          <w:rFonts w:ascii="Calibri Light" w:hAnsi="Calibri Light" w:cs="Calibri Light"/>
        </w:rPr>
        <w:t xml:space="preserve"> prawidłowo wypełnionej </w:t>
      </w:r>
      <w:r w:rsidR="008B59B4">
        <w:rPr>
          <w:rFonts w:ascii="Calibri Light" w:hAnsi="Calibri Light" w:cs="Calibri Light"/>
        </w:rPr>
        <w:t xml:space="preserve"> faktury</w:t>
      </w:r>
      <w:r w:rsidR="00A15E80" w:rsidRPr="00A15E80">
        <w:rPr>
          <w:rFonts w:ascii="Calibri Light" w:hAnsi="Calibri Light" w:cs="Calibri Light"/>
        </w:rPr>
        <w:t xml:space="preserve">. </w:t>
      </w:r>
      <w:bookmarkEnd w:id="4"/>
    </w:p>
    <w:p w14:paraId="32512292" w14:textId="1C632EE0" w:rsidR="00674B34" w:rsidRDefault="00674B34" w:rsidP="0027195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18B90D2" w14:textId="51D4BE95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a)</w:t>
      </w:r>
      <w:r w:rsidRPr="00507946">
        <w:rPr>
          <w:rFonts w:asciiTheme="majorHAnsi" w:hAnsiTheme="majorHAnsi" w:cstheme="majorHAnsi"/>
        </w:rPr>
        <w:tab/>
        <w:t xml:space="preserve"> zapoznałem się z opisem przedmiotu zamówienia</w:t>
      </w:r>
      <w:r w:rsidR="00A15E80">
        <w:rPr>
          <w:rFonts w:asciiTheme="majorHAnsi" w:hAnsiTheme="majorHAnsi" w:cstheme="majorHAnsi"/>
        </w:rPr>
        <w:t>, przeprowadziłem wizję lokalną</w:t>
      </w:r>
      <w:r w:rsidRPr="00507946">
        <w:rPr>
          <w:rFonts w:asciiTheme="majorHAnsi" w:hAnsiTheme="majorHAnsi" w:cstheme="majorHAnsi"/>
        </w:rPr>
        <w:t xml:space="preserve"> i nie wnoszę  zastrzeżeń</w:t>
      </w:r>
      <w:r w:rsidR="00A15E80">
        <w:rPr>
          <w:rFonts w:asciiTheme="majorHAnsi" w:hAnsiTheme="majorHAnsi" w:cstheme="majorHAnsi"/>
        </w:rPr>
        <w:t xml:space="preserve"> do opisu przedmiotu zamówienia oraz sposobu i terminu przeprowadzenie wizji lokalnej</w:t>
      </w:r>
      <w:r w:rsidRPr="00507946">
        <w:rPr>
          <w:rFonts w:asciiTheme="majorHAnsi" w:hAnsiTheme="majorHAnsi" w:cstheme="majorHAnsi"/>
        </w:rPr>
        <w:t xml:space="preserve">; </w:t>
      </w:r>
    </w:p>
    <w:p w14:paraId="423FAA5F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lastRenderedPageBreak/>
        <w:t>b)</w:t>
      </w:r>
      <w:r w:rsidRPr="00507946">
        <w:rPr>
          <w:rFonts w:asciiTheme="majorHAnsi" w:hAnsiTheme="majorHAnsi" w:cstheme="majorHAnsi"/>
        </w:rPr>
        <w:tab/>
        <w:t>przedmiot oferty jest zgodny z przedmiotem zamówienia;</w:t>
      </w:r>
    </w:p>
    <w:p w14:paraId="525DB5C2" w14:textId="5D94D750" w:rsidR="00507946" w:rsidRPr="00F317A8" w:rsidRDefault="00507946" w:rsidP="00F317A8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c)</w:t>
      </w:r>
      <w:r w:rsidRPr="00507946">
        <w:rPr>
          <w:rFonts w:asciiTheme="majorHAnsi" w:hAnsiTheme="majorHAnsi" w:cstheme="majorHAnsi"/>
        </w:rPr>
        <w:tab/>
        <w:t>podan</w:t>
      </w:r>
      <w:r w:rsidR="00A15E80">
        <w:rPr>
          <w:rFonts w:asciiTheme="majorHAnsi" w:hAnsiTheme="majorHAnsi" w:cstheme="majorHAnsi"/>
        </w:rPr>
        <w:t>a</w:t>
      </w:r>
      <w:r w:rsidRPr="00507946">
        <w:rPr>
          <w:rFonts w:asciiTheme="majorHAnsi" w:hAnsiTheme="majorHAnsi" w:cstheme="majorHAnsi"/>
        </w:rPr>
        <w:t xml:space="preserve"> kwot</w:t>
      </w:r>
      <w:r w:rsidR="00A15E80">
        <w:rPr>
          <w:rFonts w:asciiTheme="majorHAnsi" w:hAnsiTheme="majorHAnsi" w:cstheme="majorHAnsi"/>
        </w:rPr>
        <w:t>a</w:t>
      </w:r>
      <w:r w:rsidRPr="00507946">
        <w:rPr>
          <w:rFonts w:asciiTheme="majorHAnsi" w:hAnsiTheme="majorHAnsi" w:cstheme="majorHAnsi"/>
        </w:rPr>
        <w:t xml:space="preserve"> mają charakter ryczałtowy i obejmują wszelkie koszty i czynności Wykonawcy związane z realizacją przedmiotu umowy;</w:t>
      </w:r>
      <w:bookmarkStart w:id="5" w:name="_GoBack"/>
      <w:bookmarkEnd w:id="5"/>
    </w:p>
    <w:p w14:paraId="7012A48C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d)</w:t>
      </w:r>
      <w:r w:rsidRPr="00507946">
        <w:rPr>
          <w:rFonts w:asciiTheme="majorHAnsi" w:hAnsiTheme="majorHAnsi" w:cstheme="majorHAnsi"/>
        </w:rPr>
        <w:tab/>
        <w:t>w razie wybrania naszej oferty zobowiązujemy się do podpisania umowy na warunkach zawartych w zapytaniu ofertowym, w miejscu i terminie określonym przez Zamawiającego;</w:t>
      </w:r>
    </w:p>
    <w:p w14:paraId="163F7D3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e)</w:t>
      </w:r>
      <w:r w:rsidRPr="00507946">
        <w:rPr>
          <w:rFonts w:asciiTheme="majorHAnsi" w:hAnsiTheme="majorHAnsi" w:cstheme="majorHAnsi"/>
        </w:rPr>
        <w:tab/>
        <w:t>spełniam warunki udziału w postępowaniu;</w:t>
      </w:r>
    </w:p>
    <w:p w14:paraId="6AB65EB1" w14:textId="06C66183" w:rsidR="00507946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f)</w:t>
      </w:r>
      <w:r w:rsidRPr="00507946">
        <w:rPr>
          <w:rFonts w:asciiTheme="majorHAnsi" w:hAnsiTheme="majorHAnsi" w:cstheme="majorHAnsi"/>
        </w:rPr>
        <w:tab/>
        <w:t>Zapoznałam/zapoznałem się z klauzulą informacyjną dotyczącą ochrony danych osobowych, zamieszczoną w zapytaniu ofertowym na wykonanie przedmiotowego zamówienia;</w:t>
      </w:r>
    </w:p>
    <w:p w14:paraId="5062957E" w14:textId="5CE2C4D7" w:rsidR="00D70502" w:rsidRPr="009A1D93" w:rsidRDefault="00507946" w:rsidP="009A1D93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  <w:u w:val="single"/>
        </w:rPr>
      </w:pPr>
      <w:r w:rsidRPr="009A1D93">
        <w:rPr>
          <w:rFonts w:asciiTheme="majorHAnsi" w:hAnsiTheme="majorHAnsi" w:cstheme="majorHAnsi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4B3608B" w14:textId="77777777" w:rsidR="00507946" w:rsidRPr="00507946" w:rsidRDefault="00507946" w:rsidP="00507946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>g)</w:t>
      </w:r>
      <w:r w:rsidRPr="00507946">
        <w:rPr>
          <w:rFonts w:asciiTheme="majorHAnsi" w:hAnsiTheme="majorHAnsi" w:cstheme="majorHAnsi"/>
        </w:rPr>
        <w:tab/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3B53D7D6" w14:textId="10112409" w:rsidR="00BE66A8" w:rsidRDefault="00507946" w:rsidP="00BE66A8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507946">
        <w:rPr>
          <w:rFonts w:asciiTheme="majorHAnsi" w:hAnsiTheme="majorHAnsi" w:cstheme="majorHAnsi"/>
        </w:rPr>
        <w:t xml:space="preserve">      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CA01A00" w14:textId="77777777" w:rsidR="00BE66A8" w:rsidRDefault="00BE66A8" w:rsidP="00BE66A8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714B6AA6" w14:textId="6400DCFF" w:rsidR="008458A7" w:rsidRPr="00BE66A8" w:rsidRDefault="00BE66A8" w:rsidP="00BE66A8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7. </w:t>
      </w:r>
      <w:r w:rsidR="008458A7" w:rsidRPr="00BE66A8">
        <w:rPr>
          <w:rFonts w:asciiTheme="majorHAnsi" w:hAnsiTheme="majorHAnsi" w:cstheme="majorHAnsi"/>
        </w:rPr>
        <w:t>Załącznik</w:t>
      </w:r>
      <w:r>
        <w:rPr>
          <w:rFonts w:asciiTheme="majorHAnsi" w:hAnsiTheme="majorHAnsi" w:cstheme="majorHAnsi"/>
        </w:rPr>
        <w:t>iem</w:t>
      </w:r>
      <w:r w:rsidR="008458A7" w:rsidRPr="00BE66A8">
        <w:rPr>
          <w:rFonts w:asciiTheme="majorHAnsi" w:hAnsiTheme="majorHAnsi" w:cstheme="majorHAnsi"/>
        </w:rPr>
        <w:t xml:space="preserve"> do niniejszego formularza stanowiącymi integralną część oferty </w:t>
      </w:r>
      <w:r w:rsidR="00A15E80" w:rsidRPr="00BE66A8">
        <w:rPr>
          <w:rFonts w:asciiTheme="majorHAnsi" w:hAnsiTheme="majorHAnsi" w:cstheme="majorHAnsi"/>
        </w:rPr>
        <w:t>jest</w:t>
      </w:r>
      <w:r w:rsidR="008458A7" w:rsidRPr="00BE66A8">
        <w:rPr>
          <w:rFonts w:asciiTheme="majorHAnsi" w:hAnsiTheme="majorHAnsi" w:cstheme="majorHAnsi"/>
        </w:rPr>
        <w:t>:</w:t>
      </w:r>
    </w:p>
    <w:p w14:paraId="78FDE942" w14:textId="6C66AAB8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15E80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39B05892" w14:textId="17C165DA" w:rsidR="00283988" w:rsidRDefault="00283988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2. Protokół z Wizji Lokalnej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14"/>
      <w:footerReference w:type="first" r:id="rId15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BC8EA" w14:textId="77777777" w:rsidR="0036392A" w:rsidRDefault="0036392A" w:rsidP="00E03312">
      <w:pPr>
        <w:spacing w:after="0" w:line="240" w:lineRule="auto"/>
      </w:pPr>
      <w:r>
        <w:separator/>
      </w:r>
    </w:p>
  </w:endnote>
  <w:endnote w:type="continuationSeparator" w:id="0">
    <w:p w14:paraId="105B15F5" w14:textId="77777777" w:rsidR="0036392A" w:rsidRDefault="0036392A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32009" w14:textId="77777777" w:rsidR="0036392A" w:rsidRDefault="0036392A" w:rsidP="00E03312">
      <w:pPr>
        <w:spacing w:after="0" w:line="240" w:lineRule="auto"/>
      </w:pPr>
      <w:r>
        <w:separator/>
      </w:r>
    </w:p>
  </w:footnote>
  <w:footnote w:type="continuationSeparator" w:id="0">
    <w:p w14:paraId="60200C44" w14:textId="77777777" w:rsidR="0036392A" w:rsidRDefault="0036392A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4D00"/>
    <w:multiLevelType w:val="hybridMultilevel"/>
    <w:tmpl w:val="1916E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7"/>
  </w:num>
  <w:num w:numId="4">
    <w:abstractNumId w:val="31"/>
  </w:num>
  <w:num w:numId="5">
    <w:abstractNumId w:val="40"/>
  </w:num>
  <w:num w:numId="6">
    <w:abstractNumId w:val="43"/>
  </w:num>
  <w:num w:numId="7">
    <w:abstractNumId w:val="34"/>
  </w:num>
  <w:num w:numId="8">
    <w:abstractNumId w:val="5"/>
  </w:num>
  <w:num w:numId="9">
    <w:abstractNumId w:val="9"/>
  </w:num>
  <w:num w:numId="10">
    <w:abstractNumId w:val="20"/>
  </w:num>
  <w:num w:numId="11">
    <w:abstractNumId w:val="25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3"/>
  </w:num>
  <w:num w:numId="17">
    <w:abstractNumId w:val="27"/>
  </w:num>
  <w:num w:numId="18">
    <w:abstractNumId w:val="41"/>
  </w:num>
  <w:num w:numId="19">
    <w:abstractNumId w:val="36"/>
  </w:num>
  <w:num w:numId="20">
    <w:abstractNumId w:val="2"/>
  </w:num>
  <w:num w:numId="21">
    <w:abstractNumId w:val="21"/>
  </w:num>
  <w:num w:numId="22">
    <w:abstractNumId w:val="26"/>
  </w:num>
  <w:num w:numId="23">
    <w:abstractNumId w:val="18"/>
  </w:num>
  <w:num w:numId="24">
    <w:abstractNumId w:val="35"/>
  </w:num>
  <w:num w:numId="25">
    <w:abstractNumId w:val="14"/>
  </w:num>
  <w:num w:numId="26">
    <w:abstractNumId w:val="3"/>
  </w:num>
  <w:num w:numId="27">
    <w:abstractNumId w:val="30"/>
  </w:num>
  <w:num w:numId="28">
    <w:abstractNumId w:val="1"/>
  </w:num>
  <w:num w:numId="29">
    <w:abstractNumId w:val="38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2"/>
  </w:num>
  <w:num w:numId="33">
    <w:abstractNumId w:val="4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9"/>
  </w:num>
  <w:num w:numId="38">
    <w:abstractNumId w:val="23"/>
  </w:num>
  <w:num w:numId="39">
    <w:abstractNumId w:val="15"/>
  </w:num>
  <w:num w:numId="40">
    <w:abstractNumId w:val="32"/>
  </w:num>
  <w:num w:numId="41">
    <w:abstractNumId w:val="11"/>
  </w:num>
  <w:num w:numId="42">
    <w:abstractNumId w:val="16"/>
  </w:num>
  <w:num w:numId="43">
    <w:abstractNumId w:val="24"/>
  </w:num>
  <w:num w:numId="44">
    <w:abstractNumId w:val="13"/>
  </w:num>
  <w:num w:numId="4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63042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49EF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8336F"/>
    <w:rsid w:val="00192646"/>
    <w:rsid w:val="00193F4B"/>
    <w:rsid w:val="001A3C03"/>
    <w:rsid w:val="001A6273"/>
    <w:rsid w:val="001A6B3D"/>
    <w:rsid w:val="001B43C6"/>
    <w:rsid w:val="001B45D9"/>
    <w:rsid w:val="001B75D8"/>
    <w:rsid w:val="001C165D"/>
    <w:rsid w:val="001C6912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1957"/>
    <w:rsid w:val="002750D5"/>
    <w:rsid w:val="0027566F"/>
    <w:rsid w:val="00280912"/>
    <w:rsid w:val="00283988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35E27"/>
    <w:rsid w:val="00356429"/>
    <w:rsid w:val="0036392A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171A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07946"/>
    <w:rsid w:val="00515CB0"/>
    <w:rsid w:val="00526B85"/>
    <w:rsid w:val="005353D6"/>
    <w:rsid w:val="00555B63"/>
    <w:rsid w:val="005605CF"/>
    <w:rsid w:val="00564CF5"/>
    <w:rsid w:val="005715F2"/>
    <w:rsid w:val="00573EF1"/>
    <w:rsid w:val="00581319"/>
    <w:rsid w:val="005A469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07B04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3620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0174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65D8"/>
    <w:rsid w:val="0081387A"/>
    <w:rsid w:val="008168FF"/>
    <w:rsid w:val="00832D73"/>
    <w:rsid w:val="00833D8C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9B4"/>
    <w:rsid w:val="008B5F9C"/>
    <w:rsid w:val="008D54C8"/>
    <w:rsid w:val="008D613C"/>
    <w:rsid w:val="008E0D1C"/>
    <w:rsid w:val="008E1044"/>
    <w:rsid w:val="008E718F"/>
    <w:rsid w:val="008F03E3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A1D93"/>
    <w:rsid w:val="009B3363"/>
    <w:rsid w:val="009B3CB1"/>
    <w:rsid w:val="009C140F"/>
    <w:rsid w:val="009C2F79"/>
    <w:rsid w:val="009C4272"/>
    <w:rsid w:val="009D3B88"/>
    <w:rsid w:val="009D41DF"/>
    <w:rsid w:val="009D6681"/>
    <w:rsid w:val="009E20C9"/>
    <w:rsid w:val="009E56BB"/>
    <w:rsid w:val="009E70BC"/>
    <w:rsid w:val="009F314B"/>
    <w:rsid w:val="00A07F45"/>
    <w:rsid w:val="00A15E80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2BD8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58BF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591C"/>
    <w:rsid w:val="00BA62CC"/>
    <w:rsid w:val="00BB4C46"/>
    <w:rsid w:val="00BC2955"/>
    <w:rsid w:val="00BC55E2"/>
    <w:rsid w:val="00BC6DF3"/>
    <w:rsid w:val="00BC6DF9"/>
    <w:rsid w:val="00BC6EA7"/>
    <w:rsid w:val="00BE259E"/>
    <w:rsid w:val="00BE66A1"/>
    <w:rsid w:val="00BE66A8"/>
    <w:rsid w:val="00BF49FD"/>
    <w:rsid w:val="00BF4F3D"/>
    <w:rsid w:val="00BF5921"/>
    <w:rsid w:val="00C0709F"/>
    <w:rsid w:val="00C34349"/>
    <w:rsid w:val="00C410EA"/>
    <w:rsid w:val="00C41564"/>
    <w:rsid w:val="00C434F6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538CF"/>
    <w:rsid w:val="00D614A4"/>
    <w:rsid w:val="00D61E21"/>
    <w:rsid w:val="00D64923"/>
    <w:rsid w:val="00D70502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C7C59"/>
    <w:rsid w:val="00DE3BD5"/>
    <w:rsid w:val="00DE3FAA"/>
    <w:rsid w:val="00DE4651"/>
    <w:rsid w:val="00DF095E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135D"/>
    <w:rsid w:val="00E84C6E"/>
    <w:rsid w:val="00E910BB"/>
    <w:rsid w:val="00E9190A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448D"/>
    <w:rsid w:val="00F15708"/>
    <w:rsid w:val="00F16078"/>
    <w:rsid w:val="00F1768F"/>
    <w:rsid w:val="00F21B0B"/>
    <w:rsid w:val="00F2660B"/>
    <w:rsid w:val="00F26A91"/>
    <w:rsid w:val="00F2798C"/>
    <w:rsid w:val="00F317A8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tomalak@muzeumgornictwa.pl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brzezina@muzeumgornictw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2" ma:contentTypeDescription="Utwórz nowy dokument." ma:contentTypeScope="" ma:versionID="1cbe528a0075e65658acef88773f103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1d940aeaa447d53342e298fe4518f2a8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6E65-F466-420D-8DC9-21AED7465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635C2-8DB2-4658-8402-FEA6D41E0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B525C-C053-443F-8695-F9E784A2057C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24164f3f-cfb1-472f-813f-f9b9b6ab1a48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BDD5D54-5375-4CC5-9DD2-D169FFA1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Jacek Brzezina</cp:lastModifiedBy>
  <cp:revision>2</cp:revision>
  <cp:lastPrinted>2022-04-07T11:55:00Z</cp:lastPrinted>
  <dcterms:created xsi:type="dcterms:W3CDTF">2024-06-17T12:56:00Z</dcterms:created>
  <dcterms:modified xsi:type="dcterms:W3CDTF">2024-06-17T12:56:00Z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