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7CABCA6F" w14:textId="24B99F35" w:rsidR="00BF698F" w:rsidRDefault="00BF698F" w:rsidP="00BF698F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MGW.TGW.761.5</w:t>
      </w:r>
      <w:r w:rsidR="00846169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>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13.06.2023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8036BBC" w14:textId="49708504" w:rsidR="005223E4" w:rsidRDefault="005223E4" w:rsidP="005223E4">
      <w:pPr>
        <w:spacing w:after="240" w:line="288" w:lineRule="auto"/>
        <w:rPr>
          <w:rFonts w:asciiTheme="minorHAnsi" w:hAnsiTheme="minorHAnsi" w:cs="Arial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7850FD18" w14:textId="1C78876B" w:rsidR="00846169" w:rsidRPr="00004373" w:rsidRDefault="00846169" w:rsidP="00846169">
      <w:pPr>
        <w:spacing w:after="120" w:line="288" w:lineRule="auto"/>
        <w:ind w:left="425" w:right="283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Zakup wraz z dostawą do Muzeum Górnictwa Węglowego w Zabrzu </w:t>
      </w:r>
      <w:r>
        <w:rPr>
          <w:rFonts w:asciiTheme="minorHAnsi" w:hAnsiTheme="minorHAnsi" w:cs="Arial"/>
        </w:rPr>
        <w:br/>
      </w:r>
      <w:r>
        <w:rPr>
          <w:rFonts w:ascii="Arial" w:hAnsi="Arial" w:cs="Arial"/>
          <w:b/>
          <w:i/>
        </w:rPr>
        <w:t>osprzętu wiertniczego do wiertnicy dołow</w:t>
      </w:r>
      <w:bookmarkStart w:id="0" w:name="_GoBack"/>
      <w:bookmarkEnd w:id="0"/>
      <w:r w:rsidR="00772113">
        <w:rPr>
          <w:rFonts w:ascii="Arial" w:hAnsi="Arial" w:cs="Arial"/>
          <w:b/>
          <w:i/>
        </w:rPr>
        <w:t>ej</w:t>
      </w:r>
      <w:r>
        <w:rPr>
          <w:rFonts w:ascii="Arial" w:hAnsi="Arial" w:cs="Arial"/>
          <w:b/>
          <w:i/>
        </w:rPr>
        <w:t xml:space="preserve"> </w:t>
      </w:r>
      <w:r w:rsidRPr="00663B1C">
        <w:rPr>
          <w:rFonts w:ascii="Arial" w:hAnsi="Arial" w:cs="Arial"/>
          <w:b/>
          <w:i/>
        </w:rPr>
        <w:t>WD-02EA</w:t>
      </w:r>
      <w:r>
        <w:rPr>
          <w:rFonts w:ascii="Arial" w:hAnsi="Arial" w:cs="Arial"/>
          <w:b/>
          <w:i/>
        </w:rPr>
        <w:t>.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223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72113"/>
    <w:rsid w:val="007951FE"/>
    <w:rsid w:val="0079609C"/>
    <w:rsid w:val="007B185F"/>
    <w:rsid w:val="007C00AA"/>
    <w:rsid w:val="0081056B"/>
    <w:rsid w:val="0083452F"/>
    <w:rsid w:val="00834590"/>
    <w:rsid w:val="00846169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BF698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D732-3A67-4A21-AC94-581DF57CCE8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4659dbb0-8a0b-4bdb-b458-83022d851a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0CB38-932B-493E-AEF0-F28BC28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4D64C-0AE7-4302-909C-ECDEB4CA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Marek Marzec</cp:lastModifiedBy>
  <cp:revision>3</cp:revision>
  <cp:lastPrinted>2018-10-31T07:55:00Z</cp:lastPrinted>
  <dcterms:created xsi:type="dcterms:W3CDTF">2023-06-13T06:43:00Z</dcterms:created>
  <dcterms:modified xsi:type="dcterms:W3CDTF">2023-06-13T09:29:00Z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