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6EC2" w14:textId="77777777" w:rsidR="004373AD" w:rsidRDefault="004373AD" w:rsidP="00F03A8F">
      <w:pPr>
        <w:pStyle w:val="NormalnyWeb"/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18FB1272" w14:textId="77777777" w:rsidR="00D340AF" w:rsidRDefault="00D340AF" w:rsidP="00F03A8F">
      <w:pPr>
        <w:rPr>
          <w:sz w:val="22"/>
          <w:szCs w:val="22"/>
        </w:rPr>
      </w:pPr>
      <w:r>
        <w:rPr>
          <w:sz w:val="22"/>
          <w:szCs w:val="22"/>
        </w:rPr>
        <w:t>Załącznik nr 1.</w:t>
      </w:r>
    </w:p>
    <w:p w14:paraId="1A1C8A1E" w14:textId="77777777" w:rsidR="00B1186B" w:rsidRDefault="00F03A8F" w:rsidP="00F83063">
      <w:pPr>
        <w:jc w:val="center"/>
        <w:rPr>
          <w:b/>
          <w:bCs/>
          <w:sz w:val="32"/>
          <w:szCs w:val="32"/>
        </w:rPr>
      </w:pPr>
      <w:r>
        <w:br/>
      </w:r>
    </w:p>
    <w:p w14:paraId="72E51F6E" w14:textId="03E5989E" w:rsidR="00F03A8F" w:rsidRDefault="00F83063" w:rsidP="00F830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opis przedmiotu zamówienia</w:t>
      </w:r>
    </w:p>
    <w:p w14:paraId="36B07FBA" w14:textId="77777777" w:rsidR="006E52AF" w:rsidRPr="00F83063" w:rsidRDefault="006E52AF" w:rsidP="00F83063">
      <w:pPr>
        <w:jc w:val="center"/>
        <w:rPr>
          <w:b/>
          <w:bCs/>
          <w:sz w:val="32"/>
          <w:szCs w:val="32"/>
        </w:rPr>
      </w:pPr>
    </w:p>
    <w:p w14:paraId="33AE1B93" w14:textId="7E4D9EA3" w:rsidR="00F03A8F" w:rsidRDefault="00F03A8F" w:rsidP="00F03A8F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20A550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D0A8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22DA5C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DF3C6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Pendrive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(50 sztuk)</w:t>
            </w:r>
          </w:p>
        </w:tc>
      </w:tr>
      <w:tr w:rsidR="00F03A8F" w:rsidRPr="00D46863" w14:paraId="382B175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C3EB67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3CEBAD6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8683A1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189268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597B5ED" w14:textId="253C9F5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74AC3E14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682C5BE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8CF405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1E4B1D0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D86285F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EC773A4" w14:textId="0196489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82623B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0ED68DD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580D0FDB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06E7C1F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A35178C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Pojemność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1D51733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32 GB</w:t>
            </w:r>
          </w:p>
        </w:tc>
      </w:tr>
      <w:tr w:rsidR="00F03A8F" w:rsidRPr="008F4CC5" w14:paraId="25FE2B2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409E52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Interfejs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AA98FC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USB 3.1 Gen 1 (USB 3.0)</w:t>
            </w:r>
          </w:p>
        </w:tc>
      </w:tr>
      <w:tr w:rsidR="00F03A8F" w:rsidRPr="008F4CC5" w14:paraId="0D9F723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22CB1B5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2F92">
              <w:rPr>
                <w:rFonts w:ascii="Calibri" w:eastAsia="Calibri" w:hAnsi="Calibri"/>
                <w:sz w:val="16"/>
                <w:szCs w:val="16"/>
              </w:rPr>
              <w:t>Prędkość odczytu (maks.)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4E3AE37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100 MB/s</w:t>
            </w:r>
          </w:p>
        </w:tc>
      </w:tr>
      <w:tr w:rsidR="00F03A8F" w:rsidRPr="008F4CC5" w14:paraId="4E0C133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8EE441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CA2F92">
              <w:rPr>
                <w:rFonts w:ascii="Calibri" w:eastAsia="Calibri" w:hAnsi="Calibri"/>
                <w:sz w:val="16"/>
                <w:szCs w:val="16"/>
              </w:rPr>
              <w:t>Prędkość zapisu (maks.)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7B7B79F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15 MB/s</w:t>
            </w:r>
          </w:p>
        </w:tc>
      </w:tr>
      <w:tr w:rsidR="00F03A8F" w:rsidRPr="008F4CC5" w14:paraId="5F1B0CD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04B327A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FDC3CF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5 lat</w:t>
            </w:r>
          </w:p>
        </w:tc>
      </w:tr>
    </w:tbl>
    <w:p w14:paraId="2BC7A643" w14:textId="2C20D66B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CE842B" w14:textId="19152DEB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8F53A8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5E83343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2273E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A1068F8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384F4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Listwa zasilająca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(20 sztuk)</w:t>
            </w:r>
          </w:p>
        </w:tc>
      </w:tr>
      <w:tr w:rsidR="00F03A8F" w:rsidRPr="00D46863" w14:paraId="3D7047E2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297D441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5B6732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236C086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28AB5C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1E6C57C8" w14:textId="4E23D84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13B15864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7828AB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6111BC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9634DB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1A9A76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487AAD3" w14:textId="300C3C9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CADA4B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1598B1FF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DF149EC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494221F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C960E33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3AB9A0F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Antyprzepięciowa</w:t>
            </w:r>
          </w:p>
        </w:tc>
      </w:tr>
      <w:tr w:rsidR="00F03A8F" w:rsidRPr="008F4CC5" w14:paraId="0A9A317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91EE05F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Liczba gniazd sieciowych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09260D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 – z uziemieniem</w:t>
            </w:r>
          </w:p>
        </w:tc>
      </w:tr>
      <w:tr w:rsidR="00F03A8F" w:rsidRPr="008F4CC5" w14:paraId="012CED7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586934E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Maksymalne obciążenie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71FFCA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2500W</w:t>
            </w:r>
          </w:p>
        </w:tc>
      </w:tr>
      <w:tr w:rsidR="00F03A8F" w:rsidRPr="008F4CC5" w14:paraId="43FE229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39E8A5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Długość przewodu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42D96C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2,5m</w:t>
            </w:r>
          </w:p>
        </w:tc>
      </w:tr>
      <w:tr w:rsidR="00F03A8F" w:rsidRPr="008F4CC5" w14:paraId="38C256D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782491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 informacje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C39997F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B848E3">
              <w:rPr>
                <w:rFonts w:ascii="Calibri" w:eastAsia="Calibri" w:hAnsi="Calibri"/>
                <w:sz w:val="18"/>
                <w:szCs w:val="18"/>
              </w:rPr>
              <w:t>Podświetlany wyłącznik sieciowy</w:t>
            </w:r>
          </w:p>
        </w:tc>
      </w:tr>
      <w:tr w:rsidR="00F03A8F" w:rsidRPr="008F4CC5" w14:paraId="2018778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1289FDFA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2E1161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65AD1D80" w14:textId="5728711A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87DF04" w14:textId="08837DD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803FDB" w14:textId="4E1E93B8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615C78C" w14:textId="0C95073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41F1FD" w14:textId="18ED552C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E93FCA" w14:textId="06411B2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BC4B51" w14:textId="74A21E3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6E223D" w14:textId="3E24342F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DF2C77E" w14:textId="628B250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194B80" w14:textId="587236EE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B2229A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D97C465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19396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03F77076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64DE7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Klawiatura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(40 sztuk)</w:t>
            </w:r>
          </w:p>
        </w:tc>
      </w:tr>
      <w:tr w:rsidR="00F03A8F" w:rsidRPr="00D46863" w14:paraId="5B11AAB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6A214A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52FFA7A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4CEBE9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A720D9A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0480C4FC" w14:textId="5ED9A11D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214C9B5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FCF575E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0579B0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BE301E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ECCFB1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48CAA5EF" w14:textId="271DD71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E35D51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12F11AF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46A39FC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15C75B3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23D6D03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Kolor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98BDDC3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Czarna</w:t>
            </w:r>
          </w:p>
        </w:tc>
      </w:tr>
      <w:tr w:rsidR="00F03A8F" w:rsidRPr="008F4CC5" w14:paraId="275214C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1C03B4A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Komunikacja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536832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Przewodowa</w:t>
            </w:r>
          </w:p>
        </w:tc>
      </w:tr>
      <w:tr w:rsidR="00F03A8F" w:rsidRPr="008F4CC5" w14:paraId="2DB1DB5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12F41D8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Układ klawiatury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A1E0BA7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US</w:t>
            </w:r>
          </w:p>
        </w:tc>
      </w:tr>
      <w:tr w:rsidR="00F03A8F" w:rsidRPr="008F4CC5" w14:paraId="48B89DC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1B37572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klawiatury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516DA1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Klasyczna</w:t>
            </w:r>
          </w:p>
        </w:tc>
      </w:tr>
      <w:tr w:rsidR="00F03A8F" w:rsidRPr="008F4CC5" w14:paraId="71CB737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6D89F92A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128B598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25188D1F" w14:textId="219B688F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0707D8" w14:textId="42C4D7C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B5816E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774D4CAC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A9470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2B2003A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36754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Mysz komputerowa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(40 sztuk)</w:t>
            </w:r>
          </w:p>
        </w:tc>
      </w:tr>
      <w:tr w:rsidR="00F03A8F" w:rsidRPr="00D46863" w14:paraId="307839E1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6397E3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66AC5F5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7DD3935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8C8EDB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0F544F70" w14:textId="41B3A55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474B196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F513D70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3AAEBD37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C9DC46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B8503C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8EDD683" w14:textId="71F4F8AF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7CE3842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271B99DB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68EA3AE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735E820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F5238F1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Sensor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05F4ECA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Optyczny</w:t>
            </w:r>
          </w:p>
        </w:tc>
      </w:tr>
      <w:tr w:rsidR="00F03A8F" w:rsidRPr="008F4CC5" w14:paraId="6091804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BAF674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Maksymalna czułość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319670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Min. 1600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dpi</w:t>
            </w:r>
            <w:proofErr w:type="spellEnd"/>
          </w:p>
        </w:tc>
      </w:tr>
      <w:tr w:rsidR="00F03A8F" w:rsidRPr="008F4CC5" w14:paraId="3F64FC9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8F2373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Liczba przycisków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F3D57F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4</w:t>
            </w:r>
          </w:p>
        </w:tc>
      </w:tr>
      <w:tr w:rsidR="00F03A8F" w:rsidRPr="008F4CC5" w14:paraId="7CEBABB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203B26D7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Długość kabla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84DD4D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Min. 1.8m </w:t>
            </w:r>
          </w:p>
        </w:tc>
      </w:tr>
      <w:tr w:rsidR="00F03A8F" w:rsidRPr="008F4CC5" w14:paraId="1F48DE9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7827D40F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AFF4D6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49909BA7" w14:textId="673348E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80AE25" w14:textId="24A58E5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51A133" w14:textId="1CA2115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7F50EE" w14:textId="7F5081A4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8A5FD9" w14:textId="2D8BD7A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DC267C" w14:textId="60BD4B92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90908CA" w14:textId="4AA304AD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AF72BC6" w14:textId="631C4FEA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32A809" w14:textId="42654DEA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6AF262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D940E5" w14:textId="77777777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404C6936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02A1D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86B2A8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D0BD1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Zasilacz do laptopa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(3 sztuki)</w:t>
            </w:r>
          </w:p>
        </w:tc>
      </w:tr>
      <w:tr w:rsidR="00F03A8F" w:rsidRPr="00D46863" w14:paraId="479F34EC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24BD343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1F4971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F5540D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4A48E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17FFB3BE" w14:textId="2982FBED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684152A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1BE24B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3693584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DAF30F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4F5D63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62799B9" w14:textId="257D65FE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2D3EA73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2D0DBC7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0303361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3D87419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57A18574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A89A4E1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Dell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Vostro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5568</w:t>
            </w:r>
          </w:p>
        </w:tc>
      </w:tr>
      <w:tr w:rsidR="00F03A8F" w:rsidRPr="008F4CC5" w14:paraId="59A5C35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8EC801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Napięcie wyjściowe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3FA052F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19.5V min. 2.31 A</w:t>
            </w:r>
          </w:p>
        </w:tc>
      </w:tr>
      <w:tr w:rsidR="00F03A8F" w:rsidRPr="008F4CC5" w14:paraId="1F4F814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7432CAE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Zabezpieczenia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715EDC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4648AF">
              <w:rPr>
                <w:rFonts w:ascii="Calibri" w:eastAsia="Calibri" w:hAnsi="Calibri"/>
                <w:sz w:val="18"/>
                <w:szCs w:val="18"/>
              </w:rPr>
              <w:t>Przeciwprzepięciowe (OVP)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4648AF">
              <w:rPr>
                <w:rFonts w:ascii="Calibri" w:eastAsia="Calibri" w:hAnsi="Calibri"/>
                <w:sz w:val="18"/>
                <w:szCs w:val="18"/>
              </w:rPr>
              <w:t>Przeciwzwarciowe (SCP)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4648AF">
              <w:rPr>
                <w:rFonts w:ascii="Calibri" w:eastAsia="Calibri" w:hAnsi="Calibri"/>
                <w:sz w:val="18"/>
                <w:szCs w:val="18"/>
              </w:rPr>
              <w:t>Termiczne (OTP)</w:t>
            </w:r>
          </w:p>
        </w:tc>
      </w:tr>
      <w:tr w:rsidR="00F03A8F" w:rsidRPr="008F4CC5" w14:paraId="19F7377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81E304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Dołączone akcesoria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92E8D8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Kabel zasilający, Rzep do porządkowania kabla</w:t>
            </w:r>
          </w:p>
        </w:tc>
      </w:tr>
      <w:tr w:rsidR="00F03A8F" w:rsidRPr="008F4CC5" w14:paraId="3E691F8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C170959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ACE7B9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3 lata</w:t>
            </w:r>
          </w:p>
        </w:tc>
      </w:tr>
    </w:tbl>
    <w:p w14:paraId="61EB9B04" w14:textId="3CE63521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90FBE4" w14:textId="4EF8B153" w:rsidR="006E52AF" w:rsidRDefault="006E52A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B78AEE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698F055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6D6E6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1204C6D4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D38B2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Kabel </w:t>
            </w:r>
            <w:proofErr w:type="spellStart"/>
            <w:r>
              <w:rPr>
                <w:b/>
                <w:bCs/>
                <w:sz w:val="28"/>
              </w:rPr>
              <w:t>DisplayPort</w:t>
            </w:r>
            <w:proofErr w:type="spellEnd"/>
            <w:r>
              <w:rPr>
                <w:b/>
                <w:bCs/>
                <w:sz w:val="28"/>
              </w:rPr>
              <w:t xml:space="preserve"> - HDMI</w:t>
            </w:r>
            <w:r w:rsidRPr="00D52C7B">
              <w:rPr>
                <w:b/>
                <w:bCs/>
                <w:sz w:val="28"/>
              </w:rPr>
              <w:t xml:space="preserve"> – </w:t>
            </w:r>
            <w:r>
              <w:rPr>
                <w:b/>
                <w:bCs/>
                <w:sz w:val="28"/>
              </w:rPr>
              <w:t>(3 sztuki)</w:t>
            </w:r>
          </w:p>
        </w:tc>
      </w:tr>
      <w:tr w:rsidR="00F03A8F" w:rsidRPr="00D46863" w14:paraId="5A7D620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C4C756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C40C7B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C3A5C0B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5EA046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DB817FF" w14:textId="3461424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639113B2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726C94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604E37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4962B6F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00D22CE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2FD1EBE" w14:textId="66DBF587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12BB9B5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4FAD881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4F4B31A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B074FC" w14:paraId="11D1D93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2435F1A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DA44402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HDMI –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DisplayPort</w:t>
            </w:r>
            <w:proofErr w:type="spellEnd"/>
          </w:p>
        </w:tc>
      </w:tr>
      <w:tr w:rsidR="00F03A8F" w14:paraId="582D24C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A8700A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1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831C3B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HDMI męskie</w:t>
            </w:r>
          </w:p>
        </w:tc>
      </w:tr>
      <w:tr w:rsidR="00F03A8F" w14:paraId="5CC6ADA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56E8F16F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Złącze 2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18314E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DisplayPort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męskie</w:t>
            </w:r>
          </w:p>
        </w:tc>
      </w:tr>
      <w:tr w:rsidR="00F03A8F" w14:paraId="0FE2C4EC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CFFB1AF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Długość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8506942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1.8m</w:t>
            </w:r>
          </w:p>
        </w:tc>
      </w:tr>
      <w:tr w:rsidR="00F03A8F" w14:paraId="0120F0C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9A9513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Standard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F9CE59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HDMI v1.4</w:t>
            </w:r>
          </w:p>
        </w:tc>
      </w:tr>
      <w:tr w:rsidR="00F03A8F" w14:paraId="1E828C7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67C1E618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4A524D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11548F73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0FE1CD" w14:textId="60261680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3A10FB" w14:textId="3EAA454D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3165D4" w14:textId="731C3B19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141A0E" w14:textId="27385B30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0EFA95" w14:textId="31AFFE2C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B6A1DF" w14:textId="446CB13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D77695" w14:textId="1CECDF50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3FC7D8" w14:textId="5C608988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891585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7E57E98" w14:textId="6A36743E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16655C" w14:textId="643B5768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E8616D" w14:textId="7777777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37" w:tblpY="-29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2E2FB391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66A10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1E2F208D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88DA6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Kabel HDMI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(10 sztuk)</w:t>
            </w:r>
          </w:p>
        </w:tc>
      </w:tr>
      <w:tr w:rsidR="00F03A8F" w:rsidRPr="00D46863" w14:paraId="35BAB71C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10095D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5E804F8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7B78281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BA6D4B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5A3B7314" w14:textId="2CA5ABF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90C0A4D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70F75C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7262D8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EACA260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1FDE280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8B23E48" w14:textId="53B34EC3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24DBFD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3DF4040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554AD15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6653D0E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BC453CB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Typ 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5CF8CA7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83103">
              <w:rPr>
                <w:rFonts w:ascii="Calibri" w:eastAsia="Calibri" w:hAnsi="Calibri"/>
                <w:sz w:val="18"/>
                <w:szCs w:val="18"/>
              </w:rPr>
              <w:t>HDMI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męskie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–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 xml:space="preserve"> HDMI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męskie</w:t>
            </w:r>
          </w:p>
        </w:tc>
      </w:tr>
      <w:tr w:rsidR="00F03A8F" w:rsidRPr="00150B33" w14:paraId="3950B14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388175B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Standard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98E0B34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Min. HDMI v2.0</w:t>
            </w:r>
          </w:p>
        </w:tc>
      </w:tr>
      <w:tr w:rsidR="00F03A8F" w:rsidRPr="008F4CC5" w14:paraId="00C03AF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7AE5732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Długość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65407E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5m</w:t>
            </w:r>
          </w:p>
        </w:tc>
      </w:tr>
      <w:tr w:rsidR="00F03A8F" w:rsidRPr="008F4CC5" w14:paraId="638DDCE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9A27D27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Oplot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9A82B32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Tak</w:t>
            </w:r>
          </w:p>
        </w:tc>
      </w:tr>
      <w:tr w:rsidR="00F03A8F" w:rsidRPr="008F4CC5" w14:paraId="5701D00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461600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Pozłacane styki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36AE47B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Tak</w:t>
            </w:r>
          </w:p>
        </w:tc>
      </w:tr>
      <w:tr w:rsidR="00F03A8F" w:rsidRPr="008F4CC5" w14:paraId="0CB0C1B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B97991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Obsługiwane funkcje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1D9697E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083103">
              <w:rPr>
                <w:rFonts w:ascii="Calibri" w:eastAsia="Calibri" w:hAnsi="Calibri"/>
                <w:sz w:val="18"/>
                <w:szCs w:val="18"/>
              </w:rPr>
              <w:t>HDMI Ethernet</w:t>
            </w:r>
            <w:r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083103">
              <w:rPr>
                <w:rFonts w:ascii="Calibri" w:eastAsia="Calibri" w:hAnsi="Calibri"/>
                <w:sz w:val="18"/>
                <w:szCs w:val="18"/>
              </w:rPr>
              <w:t>UltraHD</w:t>
            </w:r>
            <w:proofErr w:type="spellEnd"/>
            <w:r w:rsidRPr="00083103">
              <w:rPr>
                <w:rFonts w:ascii="Calibri" w:eastAsia="Calibri" w:hAnsi="Calibri"/>
                <w:sz w:val="18"/>
                <w:szCs w:val="18"/>
              </w:rPr>
              <w:t xml:space="preserve"> 4K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>Wideo 3D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>Zwrotny kanał audio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(ARC), </w:t>
            </w:r>
            <w:r w:rsidRPr="00083103">
              <w:rPr>
                <w:rFonts w:ascii="Calibri" w:eastAsia="Calibri" w:hAnsi="Calibri"/>
                <w:sz w:val="18"/>
                <w:szCs w:val="18"/>
              </w:rPr>
              <w:t>HDR</w:t>
            </w:r>
          </w:p>
        </w:tc>
      </w:tr>
      <w:tr w:rsidR="00F03A8F" w:rsidRPr="008F4CC5" w14:paraId="77244F8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4056DFD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F597D3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470D18D6" w14:textId="064B394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E122AD" w14:textId="77777777" w:rsidR="0028002D" w:rsidRDefault="0028002D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7F2E75A1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E9532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B05AEA7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392DB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Karta sieciowa USB - RJ45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(10 sztuk)</w:t>
            </w:r>
          </w:p>
        </w:tc>
      </w:tr>
      <w:tr w:rsidR="00F03A8F" w:rsidRPr="00D46863" w14:paraId="0377114F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40A275D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24950DC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053F445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72DB9C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03C46DA" w14:textId="623B8AA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4545286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9DFBDB3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77D1FC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63894B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3AD392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775268A" w14:textId="00F59E5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F82082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41EEC91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00A4DB69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B074FC" w14:paraId="684402A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A7EFB03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urządzenia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4706E4C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Karta sieciowa Ethernet ze złączem USB</w:t>
            </w:r>
          </w:p>
        </w:tc>
      </w:tr>
      <w:tr w:rsidR="00F03A8F" w:rsidRPr="00150B33" w14:paraId="106D20D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42748A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wejściowe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21A9258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USB</w:t>
            </w:r>
          </w:p>
        </w:tc>
      </w:tr>
      <w:tr w:rsidR="00F03A8F" w14:paraId="2543D9E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591E75E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wyjściowe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965E66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RJ45</w:t>
            </w:r>
          </w:p>
        </w:tc>
      </w:tr>
      <w:tr w:rsidR="00F03A8F" w14:paraId="4D37C25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370C25E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Standard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816C95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GigabitEthernet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 USB 3.0</w:t>
            </w:r>
          </w:p>
        </w:tc>
      </w:tr>
      <w:tr w:rsidR="00F03A8F" w14:paraId="22ADE38C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F273701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E76126E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03FF46AF" w14:textId="08747BC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BD5CED" w14:textId="36A2F5E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C12219" w14:textId="2045D7E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776818" w14:textId="29E131A5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3A4103" w14:textId="38DCE12A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B6D044" w14:textId="6C0B9DD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B2BA71" w14:textId="27A72E3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A57B94" w14:textId="0E82B70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B56934" w14:textId="1591D6E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EEC5D9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11496CBF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74C5C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770382D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D90A9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Konwerter HDMI - VGA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(4 sztuki)</w:t>
            </w:r>
          </w:p>
        </w:tc>
      </w:tr>
      <w:tr w:rsidR="00F03A8F" w:rsidRPr="00D46863" w14:paraId="16CC2636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CBFCEC5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456C32DC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62E7ECD9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676333F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F98DFBD" w14:textId="05F6F2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D8664CE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0E2A336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019C0DF0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5ACF4FF5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E3B447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2BD9192" w14:textId="4687EB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E2F32A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07D619B7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BA5440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0FEC36E4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3B82644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urządzenia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AA0A524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Konwerter sygnału HDMI – VGA (D-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Sub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F03A8F" w:rsidRPr="00150B33" w14:paraId="60A3E632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402700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wejściowe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C902338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HDMI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męski</w:t>
            </w:r>
            <w:proofErr w:type="spellEnd"/>
          </w:p>
        </w:tc>
      </w:tr>
      <w:tr w:rsidR="00F03A8F" w:rsidRPr="008F4CC5" w14:paraId="070C14F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AC2F79D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Złącze wyjściowe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4A207A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VGA żeński</w:t>
            </w:r>
          </w:p>
        </w:tc>
      </w:tr>
      <w:tr w:rsidR="00F03A8F" w:rsidRPr="008F4CC5" w14:paraId="00410B1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758D214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Zasilanie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242303A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Pasywne – zasilane z portu HDMI</w:t>
            </w:r>
          </w:p>
        </w:tc>
      </w:tr>
      <w:tr w:rsidR="00F03A8F" w:rsidRPr="008F4CC5" w14:paraId="1DE6E45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A537261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E57EB3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3DD284CB" w14:textId="6128CC74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3867F0" w14:textId="0FF84E5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E10ABC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57D4214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D3982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37B23B54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E17C3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proofErr w:type="spellStart"/>
            <w:r>
              <w:rPr>
                <w:b/>
                <w:bCs/>
                <w:sz w:val="28"/>
              </w:rPr>
              <w:t>Zaciskarka</w:t>
            </w:r>
            <w:proofErr w:type="spellEnd"/>
            <w:r>
              <w:rPr>
                <w:b/>
                <w:bCs/>
                <w:sz w:val="28"/>
              </w:rPr>
              <w:t xml:space="preserve"> RJ45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(3 sztuki)</w:t>
            </w:r>
          </w:p>
        </w:tc>
      </w:tr>
      <w:tr w:rsidR="00F03A8F" w:rsidRPr="00D46863" w14:paraId="58A3D39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B9AD4CA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DE237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3A7BF034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FBACBE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C2CAADD" w14:textId="73F8400A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4D9FACCB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FF98367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232D2B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32C9CD0F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02CC7C7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9D0782F" w14:textId="7EF829EE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48F3141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01B4D31F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1140AE8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45BB796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305599FB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narzędzia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F0108CD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FC32F4">
              <w:rPr>
                <w:rFonts w:ascii="Calibri" w:eastAsia="Calibri" w:hAnsi="Calibri"/>
                <w:sz w:val="18"/>
                <w:szCs w:val="18"/>
              </w:rPr>
              <w:t>Wielofunkcyjne narzędzie do wtyków RJ45, RJ12, RJ11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-</w:t>
            </w:r>
            <w:r w:rsidRPr="00FC32F4">
              <w:rPr>
                <w:rFonts w:ascii="Calibri" w:eastAsia="Calibri" w:hAnsi="Calibri"/>
                <w:sz w:val="18"/>
                <w:szCs w:val="18"/>
              </w:rPr>
              <w:t xml:space="preserve"> Cat.5 i CAT.6</w:t>
            </w:r>
          </w:p>
        </w:tc>
      </w:tr>
      <w:tr w:rsidR="00F03A8F" w:rsidRPr="008F4CC5" w14:paraId="12C15CBC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442DA24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Inne funkcje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5B7AF0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FC32F4">
              <w:rPr>
                <w:rFonts w:ascii="Calibri" w:eastAsia="Calibri" w:hAnsi="Calibri"/>
                <w:sz w:val="18"/>
                <w:szCs w:val="18"/>
              </w:rPr>
              <w:t>tripper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FC32F4">
              <w:rPr>
                <w:rFonts w:ascii="Calibri" w:eastAsia="Calibri" w:hAnsi="Calibri"/>
                <w:sz w:val="18"/>
                <w:szCs w:val="18"/>
              </w:rPr>
              <w:t>blokada zabezpieczająca</w:t>
            </w:r>
            <w:r>
              <w:rPr>
                <w:rFonts w:ascii="Calibri" w:eastAsia="Calibri" w:hAnsi="Calibri"/>
                <w:sz w:val="18"/>
                <w:szCs w:val="18"/>
              </w:rPr>
              <w:t>, kontrola siły</w:t>
            </w:r>
            <w:r w:rsidRPr="00FC32F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docisku, </w:t>
            </w:r>
            <w:r w:rsidRPr="00FC32F4">
              <w:rPr>
                <w:rFonts w:ascii="Calibri" w:eastAsia="Calibri" w:hAnsi="Calibri"/>
                <w:sz w:val="18"/>
                <w:szCs w:val="18"/>
              </w:rPr>
              <w:t>nóż do ucinania przewodów</w:t>
            </w:r>
          </w:p>
        </w:tc>
      </w:tr>
      <w:tr w:rsidR="00F03A8F" w:rsidRPr="008F4CC5" w14:paraId="5519F834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1F0F4196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753CE3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6053CAE4" w14:textId="2B65A690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B3BB19" w14:textId="0B1DB7A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1B4807" w14:textId="47A6FD8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58D45F" w14:textId="26D8206C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6095E4" w14:textId="306330A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4F6FC8" w14:textId="4A802D10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4D9DBF" w14:textId="66A9878B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C1D390" w14:textId="76DDFCA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325521" w14:textId="28518245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9FF674F" w14:textId="362B1E29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30EA48" w14:textId="0298886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B58C65" w14:textId="3FD7C248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45087D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10"/>
        <w:gridCol w:w="2306"/>
        <w:gridCol w:w="4924"/>
      </w:tblGrid>
      <w:tr w:rsidR="00F03A8F" w:rsidRPr="00D46863" w14:paraId="2A6AF809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B6B2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573FA11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A3993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Torba na laptopa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(10 sztuk)</w:t>
            </w:r>
          </w:p>
        </w:tc>
      </w:tr>
      <w:tr w:rsidR="00F03A8F" w:rsidRPr="00D46863" w14:paraId="0811EAB3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F14677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CD143B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31F0836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88AE5D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39F79D7" w14:textId="2BFF4048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BABC58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265945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7DF8BA1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4A0851E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C3A2E3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1F0C7330" w14:textId="3413342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0A78C8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pct10" w:color="auto" w:fill="auto"/>
          </w:tcPr>
          <w:p w14:paraId="47C6157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30" w:type="dxa"/>
            <w:gridSpan w:val="2"/>
            <w:shd w:val="pct10" w:color="auto" w:fill="auto"/>
          </w:tcPr>
          <w:p w14:paraId="1531C036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318FA6EC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26C686EF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Kompatybilność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93356A4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16”</w:t>
            </w:r>
          </w:p>
        </w:tc>
      </w:tr>
      <w:tr w:rsidR="00F03A8F" w:rsidRPr="008F4CC5" w14:paraId="1335609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6F03814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Rodzaj zapięcia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484517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Zamek błyskawiczny</w:t>
            </w:r>
          </w:p>
        </w:tc>
      </w:tr>
      <w:tr w:rsidR="00F03A8F" w:rsidRPr="008F4CC5" w14:paraId="296E668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1C7B3DD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Materiał 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54BD67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Poliester</w:t>
            </w:r>
          </w:p>
        </w:tc>
      </w:tr>
      <w:tr w:rsidR="00F03A8F" w:rsidRPr="008F4CC5" w14:paraId="0A4DA2E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0B5FF96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 informacje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BEE916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Odpinany pasek na ramię, wzmacniana rączka</w:t>
            </w:r>
          </w:p>
        </w:tc>
      </w:tr>
      <w:tr w:rsidR="00F03A8F" w:rsidRPr="008F4CC5" w14:paraId="578FD7F4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14:paraId="5F6EE9C1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D0A84A7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445C8AF3" w14:textId="01893238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584E30" w14:textId="61BC319F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C89039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39"/>
        <w:gridCol w:w="2277"/>
        <w:gridCol w:w="4924"/>
      </w:tblGrid>
      <w:tr w:rsidR="00F03A8F" w:rsidRPr="00D46863" w14:paraId="40DE5B77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B67EB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024F2F0E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7CDCE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Akumulatorek AAA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(100 sztuk)</w:t>
            </w:r>
          </w:p>
        </w:tc>
      </w:tr>
      <w:tr w:rsidR="00F03A8F" w:rsidRPr="00D46863" w14:paraId="097A5AFD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2CCF00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7B21CC8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AB07BE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3F8D7E5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3233D4E0" w14:textId="32B89E68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5ED7CAC8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36014592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69D6CB93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704CC8ED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4CC515F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3FE8BE42" w14:textId="1CCB5409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255B798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pct10" w:color="auto" w:fill="auto"/>
          </w:tcPr>
          <w:p w14:paraId="178B4E93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01" w:type="dxa"/>
            <w:gridSpan w:val="2"/>
            <w:shd w:val="pct10" w:color="auto" w:fill="auto"/>
          </w:tcPr>
          <w:p w14:paraId="565210CD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3C1DC60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415280A5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Napięcie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151E07CB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1,2V</w:t>
            </w:r>
          </w:p>
        </w:tc>
      </w:tr>
      <w:tr w:rsidR="00F03A8F" w:rsidRPr="008F4CC5" w14:paraId="705151F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5D428E6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Pojemność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5D5DBE1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950mAh</w:t>
            </w:r>
          </w:p>
        </w:tc>
      </w:tr>
      <w:tr w:rsidR="00F03A8F" w:rsidRPr="008F4CC5" w14:paraId="5FBC30E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7AC15421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Technologia wykonania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65C55E3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Niklowo-wodorowe</w:t>
            </w:r>
          </w:p>
        </w:tc>
      </w:tr>
      <w:tr w:rsidR="00F03A8F" w:rsidRPr="008F4CC5" w14:paraId="59F69DD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51AE093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Niski wskaźnik samorozładowania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1CA3FB9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Deklarowane </w:t>
            </w:r>
            <w:r w:rsidRPr="00313A99">
              <w:rPr>
                <w:rFonts w:ascii="Calibri" w:eastAsia="Calibri" w:hAnsi="Calibri"/>
                <w:sz w:val="18"/>
                <w:szCs w:val="18"/>
              </w:rPr>
              <w:t>do 80% energii po 24 miesiącach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/ gotowe do użycia po rozpakowaniu</w:t>
            </w:r>
          </w:p>
        </w:tc>
      </w:tr>
      <w:tr w:rsidR="00F03A8F" w:rsidRPr="008F4CC5" w14:paraId="3B98973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651191AD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6E0E7482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67ECDEEE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315025" w14:textId="1A63966D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8EA677" w14:textId="70951F62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1F20E" w14:textId="2E0FDBE1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730395" w14:textId="245D317D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6405164" w14:textId="0C7F4006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C7DFBA" w14:textId="76DEA93A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0EFAEC" w14:textId="74BD1C7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F97D7D" w14:textId="1F4FD4E4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A6F64F" w14:textId="2444197B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9242EC" w14:textId="77777777" w:rsidR="00E613B4" w:rsidRDefault="00E613B4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DC3C56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439"/>
        <w:gridCol w:w="2277"/>
        <w:gridCol w:w="4924"/>
      </w:tblGrid>
      <w:tr w:rsidR="00F03A8F" w:rsidRPr="00D46863" w14:paraId="54306D80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37F1D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6600A60A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5ABE7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Akumulatorek AA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(50 sztuk)</w:t>
            </w:r>
          </w:p>
        </w:tc>
      </w:tr>
      <w:tr w:rsidR="00F03A8F" w:rsidRPr="00D46863" w14:paraId="1D6A4CE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1EEC7C4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07286E5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44ADA6C1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4E3105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25F75AFC" w14:textId="2A2BF8DF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07773E5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12157EE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DB2523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D08C9D8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5343058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6E2F87BE" w14:textId="6B6C8D45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7AE83E6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pct10" w:color="auto" w:fill="auto"/>
          </w:tcPr>
          <w:p w14:paraId="71A5D30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201" w:type="dxa"/>
            <w:gridSpan w:val="2"/>
            <w:shd w:val="pct10" w:color="auto" w:fill="auto"/>
          </w:tcPr>
          <w:p w14:paraId="019CE42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67855F3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3AAF81D0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Napięcie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7A13E000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1,2V</w:t>
            </w:r>
          </w:p>
        </w:tc>
      </w:tr>
      <w:tr w:rsidR="00F03A8F" w:rsidRPr="008F4CC5" w14:paraId="7B797DC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02A31E6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Pojemność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46D1D8D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2600mAh</w:t>
            </w:r>
          </w:p>
        </w:tc>
      </w:tr>
      <w:tr w:rsidR="00F03A8F" w:rsidRPr="008F4CC5" w14:paraId="203A4D8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7EDA8CC2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Technologia wykonania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2156F67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Niklowo-wodorowe</w:t>
            </w:r>
          </w:p>
        </w:tc>
      </w:tr>
      <w:tr w:rsidR="00F03A8F" w:rsidRPr="008F4CC5" w14:paraId="03B8FB6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77BC4DFD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Niski wskaźnik samorozładowania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0E08D3F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Deklarowane </w:t>
            </w:r>
            <w:r w:rsidRPr="00313A99">
              <w:rPr>
                <w:rFonts w:ascii="Calibri" w:eastAsia="Calibri" w:hAnsi="Calibri"/>
                <w:sz w:val="18"/>
                <w:szCs w:val="18"/>
              </w:rPr>
              <w:t xml:space="preserve">do 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313A99">
              <w:rPr>
                <w:rFonts w:ascii="Calibri" w:eastAsia="Calibri" w:hAnsi="Calibri"/>
                <w:sz w:val="18"/>
                <w:szCs w:val="18"/>
              </w:rPr>
              <w:t xml:space="preserve">0% energii po 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313A99">
              <w:rPr>
                <w:rFonts w:ascii="Calibri" w:eastAsia="Calibri" w:hAnsi="Calibri"/>
                <w:sz w:val="18"/>
                <w:szCs w:val="18"/>
              </w:rPr>
              <w:t>2 miesiącach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F03A8F" w:rsidRPr="008F4CC5" w14:paraId="1B78C40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14:paraId="6A919999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6EBE741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03058F46" w14:textId="32DC61F9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A74EA5" w14:textId="6C80EAD4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BDAD85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70"/>
        <w:gridCol w:w="2127"/>
        <w:gridCol w:w="4905"/>
      </w:tblGrid>
      <w:tr w:rsidR="00F03A8F" w:rsidRPr="00D46863" w14:paraId="0F83E342" w14:textId="77777777" w:rsidTr="00182538">
        <w:trPr>
          <w:trHeight w:val="596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62987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39EECAA9" w14:textId="77777777" w:rsidTr="00182538">
        <w:trPr>
          <w:trHeight w:val="596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222D3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>Ładowarka akumulatorów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 sztuka)</w:t>
            </w:r>
          </w:p>
        </w:tc>
      </w:tr>
      <w:tr w:rsidR="00F03A8F" w:rsidRPr="00D46863" w14:paraId="08DCA7DE" w14:textId="77777777" w:rsidTr="00182538">
        <w:tblPrEx>
          <w:shd w:val="clear" w:color="auto" w:fill="auto"/>
        </w:tblPrEx>
        <w:trPr>
          <w:trHeight w:val="583"/>
        </w:trPr>
        <w:tc>
          <w:tcPr>
            <w:tcW w:w="4697" w:type="dxa"/>
            <w:gridSpan w:val="2"/>
            <w:vAlign w:val="center"/>
          </w:tcPr>
          <w:p w14:paraId="18E19B00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22040E2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10A03FD2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04" w:type="dxa"/>
          </w:tcPr>
          <w:p w14:paraId="6EBD179B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673F779D" w14:textId="730570A0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305C59D6" w14:textId="77777777" w:rsidTr="00182538">
        <w:tblPrEx>
          <w:shd w:val="clear" w:color="auto" w:fill="auto"/>
        </w:tblPrEx>
        <w:trPr>
          <w:trHeight w:val="583"/>
        </w:trPr>
        <w:tc>
          <w:tcPr>
            <w:tcW w:w="4697" w:type="dxa"/>
            <w:gridSpan w:val="2"/>
            <w:vAlign w:val="center"/>
          </w:tcPr>
          <w:p w14:paraId="14209D5C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42417E4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595676A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04" w:type="dxa"/>
          </w:tcPr>
          <w:p w14:paraId="2FAD4B9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263A9469" w14:textId="545D4F8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62633D1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570" w:type="dxa"/>
            <w:shd w:val="pct10" w:color="auto" w:fill="auto"/>
          </w:tcPr>
          <w:p w14:paraId="61EF2A7A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31" w:type="dxa"/>
            <w:gridSpan w:val="2"/>
            <w:shd w:val="pct10" w:color="auto" w:fill="auto"/>
          </w:tcPr>
          <w:p w14:paraId="2F3D6BF4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07B7118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570" w:type="dxa"/>
            <w:shd w:val="clear" w:color="auto" w:fill="auto"/>
          </w:tcPr>
          <w:p w14:paraId="142C7AB2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Liczba ładowanych akumulatorów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096BCD7E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</w:tr>
      <w:tr w:rsidR="00F03A8F" w:rsidRPr="00150B33" w14:paraId="4FC04BC5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570" w:type="dxa"/>
            <w:shd w:val="clear" w:color="auto" w:fill="auto"/>
          </w:tcPr>
          <w:p w14:paraId="1528F93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Rozmiar ładowanych akumulatorów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5FEE3050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150B33">
              <w:rPr>
                <w:rFonts w:ascii="Calibri" w:eastAsia="Calibri" w:hAnsi="Calibri"/>
                <w:sz w:val="18"/>
                <w:szCs w:val="18"/>
                <w:lang w:val="en-US"/>
              </w:rPr>
              <w:t>9V Block</w:t>
            </w: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; </w:t>
            </w:r>
            <w:r w:rsidRPr="00150B33">
              <w:rPr>
                <w:rFonts w:ascii="Calibri" w:eastAsia="Calibri" w:hAnsi="Calibri"/>
                <w:sz w:val="18"/>
                <w:szCs w:val="18"/>
                <w:lang w:val="en-US"/>
              </w:rPr>
              <w:t>AA / R6</w:t>
            </w: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; </w:t>
            </w:r>
            <w:r w:rsidRPr="00150B33">
              <w:rPr>
                <w:rFonts w:ascii="Calibri" w:eastAsia="Calibri" w:hAnsi="Calibri"/>
                <w:sz w:val="18"/>
                <w:szCs w:val="18"/>
                <w:lang w:val="en-US"/>
              </w:rPr>
              <w:t>AAA / R03</w:t>
            </w: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; </w:t>
            </w:r>
            <w:r w:rsidRPr="00150B33">
              <w:rPr>
                <w:rFonts w:ascii="Calibri" w:eastAsia="Calibri" w:hAnsi="Calibri"/>
                <w:sz w:val="18"/>
                <w:szCs w:val="18"/>
                <w:lang w:val="en-US"/>
              </w:rPr>
              <w:t>C / R14; D / R20</w:t>
            </w:r>
          </w:p>
        </w:tc>
      </w:tr>
      <w:tr w:rsidR="00F03A8F" w:rsidRPr="008F4CC5" w14:paraId="3718734B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570" w:type="dxa"/>
            <w:shd w:val="clear" w:color="auto" w:fill="auto"/>
          </w:tcPr>
          <w:p w14:paraId="1F27B530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Rodzaj ładowanych akumulatorów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515EA62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Ni-MH, Ni-Cd</w:t>
            </w:r>
          </w:p>
        </w:tc>
      </w:tr>
      <w:tr w:rsidR="00F03A8F" w:rsidRPr="008F4CC5" w14:paraId="597D6ED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570" w:type="dxa"/>
            <w:shd w:val="clear" w:color="auto" w:fill="auto"/>
          </w:tcPr>
          <w:p w14:paraId="400BD14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 funkcje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206839C8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Procentowy wskaźnik naładowania każdego z ogniw, funkcja odświeżania ogniw, 4 stopniowy system ładowania, wyświetlacz LCD, port USB do ładowania urządzeń przenośnych</w:t>
            </w:r>
          </w:p>
        </w:tc>
      </w:tr>
      <w:tr w:rsidR="00F03A8F" w:rsidRPr="008F4CC5" w14:paraId="0C160660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2570" w:type="dxa"/>
            <w:shd w:val="clear" w:color="auto" w:fill="auto"/>
          </w:tcPr>
          <w:p w14:paraId="3C122F5B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31" w:type="dxa"/>
            <w:gridSpan w:val="2"/>
            <w:shd w:val="clear" w:color="auto" w:fill="auto"/>
          </w:tcPr>
          <w:p w14:paraId="20AF9C9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43FF3DFB" w14:textId="0FB68D61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5A6F58" w14:textId="4D6E6A25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EAEBDA" w14:textId="1266DEF1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8387BD" w14:textId="43FB1C60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7C69FE" w14:textId="26FAE3F5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07E7B4" w14:textId="045092A0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215BA61" w14:textId="369BD2D4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2F3D111" w14:textId="2EA84441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4F4B9B" w14:textId="6514328D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62E4323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527C80D5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9AD5C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4D13CFCF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74020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Hub / </w:t>
            </w:r>
            <w:proofErr w:type="spellStart"/>
            <w:r>
              <w:rPr>
                <w:b/>
                <w:bCs/>
                <w:sz w:val="28"/>
              </w:rPr>
              <w:t>replikator</w:t>
            </w:r>
            <w:proofErr w:type="spellEnd"/>
            <w:r>
              <w:rPr>
                <w:b/>
                <w:bCs/>
                <w:sz w:val="28"/>
              </w:rPr>
              <w:t xml:space="preserve"> portów USB-C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(5 sztuk)</w:t>
            </w:r>
          </w:p>
        </w:tc>
      </w:tr>
      <w:tr w:rsidR="00F03A8F" w:rsidRPr="00D46863" w14:paraId="759B343A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0C181D48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142807E9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5EC4245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25B26436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47BB4036" w14:textId="7FFF7392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7E9389C0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5E2F8264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5FAA10C4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1A52124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59934CC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02F4A611" w14:textId="54A05EBC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02538591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7D189810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338EA4C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13AF0A62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937AC0B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urządzenia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7D00DD2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Hub z wtyczką USB-C</w:t>
            </w:r>
          </w:p>
        </w:tc>
      </w:tr>
      <w:tr w:rsidR="00F03A8F" w:rsidRPr="00150B33" w14:paraId="1082193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3D2E03F4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Złącza USB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95A83E1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1x USB-C, 3x USB 3.0</w:t>
            </w:r>
          </w:p>
        </w:tc>
      </w:tr>
      <w:tr w:rsidR="00F03A8F" w:rsidRPr="008F4CC5" w14:paraId="164B6CED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A0E41F2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Złącza AV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004E17E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1x HDMI 4K</w:t>
            </w:r>
          </w:p>
        </w:tc>
      </w:tr>
      <w:tr w:rsidR="00F03A8F" w:rsidRPr="008F4CC5" w14:paraId="7EC75F08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69E84E1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 złącza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A5CA233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1x RJ-45, 1x czytnik kart SD, 1x czytnik kart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microSD</w:t>
            </w:r>
            <w:proofErr w:type="spellEnd"/>
          </w:p>
        </w:tc>
      </w:tr>
      <w:tr w:rsidR="00F03A8F" w:rsidRPr="008F4CC5" w14:paraId="7020275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195B44F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Wspierane systemy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733250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Windows 10, Linux,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MacOS</w:t>
            </w:r>
            <w:proofErr w:type="spellEnd"/>
          </w:p>
        </w:tc>
      </w:tr>
      <w:tr w:rsidR="00F03A8F" w:rsidRPr="008F4CC5" w14:paraId="26C78E6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C928F2C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3D8B5EF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50AF3A12" w14:textId="17D28536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4D26E3" w14:textId="77777777" w:rsidR="000665F8" w:rsidRDefault="000665F8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539BE7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2581"/>
        <w:gridCol w:w="2135"/>
        <w:gridCol w:w="4924"/>
      </w:tblGrid>
      <w:tr w:rsidR="00F03A8F" w:rsidRPr="00D46863" w14:paraId="40B4DDB8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0E52E" w14:textId="77777777" w:rsidR="00F03A8F" w:rsidRPr="00D46863" w:rsidRDefault="00F03A8F" w:rsidP="00F03A8F">
            <w:pPr>
              <w:suppressAutoHyphens/>
              <w:ind w:right="-319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 w:val="32"/>
                <w:szCs w:val="18"/>
                <w:lang w:eastAsia="ar-SA"/>
              </w:rPr>
              <w:t>SPECYFIKACJA TECHNICZNA</w:t>
            </w:r>
          </w:p>
        </w:tc>
      </w:tr>
      <w:tr w:rsidR="00F03A8F" w:rsidRPr="00D46863" w14:paraId="2E7C499B" w14:textId="77777777" w:rsidTr="00182538">
        <w:trPr>
          <w:trHeight w:val="58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AA4AC" w14:textId="77777777" w:rsidR="00F03A8F" w:rsidRPr="00D46863" w:rsidRDefault="00F03A8F" w:rsidP="00F03A8F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trike/>
                <w:lang w:eastAsia="en-US"/>
              </w:rPr>
            </w:pPr>
            <w:r>
              <w:rPr>
                <w:b/>
                <w:bCs/>
                <w:sz w:val="28"/>
              </w:rPr>
              <w:t xml:space="preserve">Stacja dokująca SATA - USB </w:t>
            </w:r>
            <w:r w:rsidRPr="00D52C7B">
              <w:rPr>
                <w:b/>
                <w:bCs/>
                <w:sz w:val="28"/>
              </w:rPr>
              <w:t xml:space="preserve">– </w:t>
            </w:r>
            <w:r>
              <w:rPr>
                <w:b/>
                <w:bCs/>
                <w:sz w:val="28"/>
              </w:rPr>
              <w:t>(1 sztuka)</w:t>
            </w:r>
          </w:p>
        </w:tc>
      </w:tr>
      <w:tr w:rsidR="00F03A8F" w:rsidRPr="00D46863" w14:paraId="4D9AA387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7120812B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Producent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</w:t>
            </w:r>
          </w:p>
          <w:p w14:paraId="070841DD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……………………………………………..</w:t>
            </w:r>
          </w:p>
          <w:p w14:paraId="62D37CD8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i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6669683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Typ </w:t>
            </w:r>
            <w:r>
              <w:rPr>
                <w:b/>
                <w:bCs/>
                <w:color w:val="000000"/>
                <w:szCs w:val="18"/>
                <w:lang w:eastAsia="ar-SA"/>
              </w:rPr>
              <w:t xml:space="preserve">/Model 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…………….…………………….…………..</w:t>
            </w:r>
          </w:p>
          <w:p w14:paraId="74CF3E6C" w14:textId="0AC52BA6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D46863" w14:paraId="0E2A5B59" w14:textId="77777777" w:rsidTr="00182538">
        <w:tblPrEx>
          <w:shd w:val="clear" w:color="auto" w:fill="auto"/>
        </w:tblPrEx>
        <w:trPr>
          <w:trHeight w:val="575"/>
        </w:trPr>
        <w:tc>
          <w:tcPr>
            <w:tcW w:w="4716" w:type="dxa"/>
            <w:gridSpan w:val="2"/>
            <w:vAlign w:val="center"/>
          </w:tcPr>
          <w:p w14:paraId="40805A45" w14:textId="77777777" w:rsidR="00F03A8F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Cena jedn. netto</w:t>
            </w:r>
          </w:p>
          <w:p w14:paraId="1713D5F2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/>
                <w:bCs/>
                <w:color w:val="000000"/>
                <w:szCs w:val="18"/>
                <w:lang w:eastAsia="ar-SA"/>
              </w:rPr>
              <w:t>……………………………………………</w:t>
            </w:r>
          </w:p>
          <w:p w14:paraId="6F036653" w14:textId="77777777" w:rsidR="00F03A8F" w:rsidRPr="00D46863" w:rsidRDefault="00F03A8F" w:rsidP="00F03A8F">
            <w:pPr>
              <w:suppressAutoHyphens/>
              <w:jc w:val="center"/>
              <w:rPr>
                <w:b/>
                <w:bCs/>
                <w:color w:val="000000"/>
                <w:szCs w:val="18"/>
                <w:lang w:eastAsia="ar-SA"/>
              </w:rPr>
            </w:pPr>
            <w:r w:rsidRPr="00D46863"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  <w:tc>
          <w:tcPr>
            <w:tcW w:w="4924" w:type="dxa"/>
          </w:tcPr>
          <w:p w14:paraId="70796DF1" w14:textId="77777777" w:rsidR="00F03A8F" w:rsidRPr="00D46863" w:rsidRDefault="00F03A8F" w:rsidP="00F03A8F">
            <w:pPr>
              <w:suppressAutoHyphens/>
              <w:rPr>
                <w:b/>
                <w:bCs/>
                <w:color w:val="000000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Cs w:val="18"/>
                <w:lang w:eastAsia="ar-SA"/>
              </w:rPr>
              <w:t>Gwarancja</w:t>
            </w:r>
            <w:r w:rsidRPr="00D46863">
              <w:rPr>
                <w:b/>
                <w:bCs/>
                <w:color w:val="000000"/>
                <w:szCs w:val="18"/>
                <w:lang w:eastAsia="ar-SA"/>
              </w:rPr>
              <w:t xml:space="preserve"> ……………………………….……</w:t>
            </w:r>
            <w:r>
              <w:rPr>
                <w:b/>
                <w:bCs/>
                <w:color w:val="000000"/>
                <w:szCs w:val="18"/>
                <w:lang w:eastAsia="ar-SA"/>
              </w:rPr>
              <w:t>…………</w:t>
            </w:r>
          </w:p>
          <w:p w14:paraId="7D7BB70D" w14:textId="09A2E717" w:rsidR="00F03A8F" w:rsidRPr="00D46863" w:rsidRDefault="00F504AF" w:rsidP="00F03A8F">
            <w:pPr>
              <w:suppressAutoHyphens/>
              <w:jc w:val="center"/>
              <w:rPr>
                <w:bCs/>
                <w:color w:val="000000"/>
                <w:szCs w:val="18"/>
                <w:lang w:eastAsia="ar-SA"/>
              </w:rPr>
            </w:pPr>
            <w:r>
              <w:rPr>
                <w:bCs/>
                <w:i/>
                <w:color w:val="000000"/>
                <w:sz w:val="16"/>
                <w:szCs w:val="18"/>
                <w:lang w:eastAsia="ar-SA"/>
              </w:rPr>
              <w:t>podać</w:t>
            </w:r>
          </w:p>
        </w:tc>
      </w:tr>
      <w:tr w:rsidR="00F03A8F" w:rsidRPr="008F4CC5" w14:paraId="359240D6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pct10" w:color="auto" w:fill="auto"/>
          </w:tcPr>
          <w:p w14:paraId="09FF0EEC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Typ</w:t>
            </w:r>
          </w:p>
        </w:tc>
        <w:tc>
          <w:tcPr>
            <w:tcW w:w="7059" w:type="dxa"/>
            <w:gridSpan w:val="2"/>
            <w:shd w:val="pct10" w:color="auto" w:fill="auto"/>
          </w:tcPr>
          <w:p w14:paraId="18EC1FF2" w14:textId="77777777" w:rsidR="00F03A8F" w:rsidRPr="008F4CC5" w:rsidRDefault="00F03A8F" w:rsidP="00F03A8F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8F4CC5">
              <w:rPr>
                <w:rFonts w:ascii="Calibri" w:eastAsia="Calibri" w:hAnsi="Calibri"/>
                <w:b/>
                <w:sz w:val="16"/>
                <w:szCs w:val="16"/>
              </w:rPr>
              <w:t>Parametry</w:t>
            </w:r>
          </w:p>
        </w:tc>
      </w:tr>
      <w:tr w:rsidR="00F03A8F" w:rsidRPr="008F4CC5" w14:paraId="0BB570FF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6CE14E1" w14:textId="77777777" w:rsidR="00F03A8F" w:rsidRPr="008F4CC5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Typ urządzenia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B03CBFC" w14:textId="77777777" w:rsidR="00F03A8F" w:rsidRPr="00B074FC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Stacja dokująca HDD/SSD </w:t>
            </w:r>
          </w:p>
        </w:tc>
      </w:tr>
      <w:tr w:rsidR="00F03A8F" w:rsidRPr="00150B33" w14:paraId="72055D1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4ABC9039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Wielkość dysków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3EF5AD47" w14:textId="77777777" w:rsidR="00F03A8F" w:rsidRPr="00150B33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/>
              </w:rPr>
              <w:t>2.5”, 3.5”</w:t>
            </w:r>
          </w:p>
        </w:tc>
      </w:tr>
      <w:tr w:rsidR="00F03A8F" w:rsidRPr="008F4CC5" w14:paraId="571F6E33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2D08B67" w14:textId="77777777" w:rsidR="00F03A8F" w:rsidRPr="00497B20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Ilość montowanych dysków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80BEAB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</w:tr>
      <w:tr w:rsidR="00F03A8F" w:rsidRPr="008F4CC5" w14:paraId="17DEAB5A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6BD390B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Interfejs dysków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E629AF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SATA III</w:t>
            </w:r>
          </w:p>
        </w:tc>
      </w:tr>
      <w:tr w:rsidR="00F03A8F" w:rsidRPr="008F4CC5" w14:paraId="567682A9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54605E15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Interfejs USB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00622EC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3.0</w:t>
            </w:r>
          </w:p>
        </w:tc>
      </w:tr>
      <w:tr w:rsidR="00F03A8F" w:rsidRPr="008F4CC5" w14:paraId="780F931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1B7F7FD0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Dodatkowe informacje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557100E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Zasilanie zewnętrznym zasilaczem, funkcja klonowania dysków</w:t>
            </w:r>
          </w:p>
        </w:tc>
      </w:tr>
      <w:tr w:rsidR="00F03A8F" w:rsidRPr="008F4CC5" w14:paraId="0BEC50DE" w14:textId="77777777" w:rsidTr="0018253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581" w:type="dxa"/>
            <w:shd w:val="clear" w:color="auto" w:fill="auto"/>
          </w:tcPr>
          <w:p w14:paraId="088BE248" w14:textId="77777777" w:rsidR="00F03A8F" w:rsidRPr="00CA2F92" w:rsidRDefault="00F03A8F" w:rsidP="00F03A8F">
            <w:pPr>
              <w:contextualSpacing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Gwarancja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974ABB6" w14:textId="77777777" w:rsidR="00F03A8F" w:rsidRDefault="00F03A8F" w:rsidP="00F03A8F">
            <w:pPr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2 lata</w:t>
            </w:r>
          </w:p>
        </w:tc>
      </w:tr>
    </w:tbl>
    <w:p w14:paraId="03E70FEC" w14:textId="69AAABFC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94DF87" w14:textId="77777777" w:rsidR="006311AA" w:rsidRDefault="006311AA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5A77D9" w14:textId="77777777" w:rsidR="00F03A8F" w:rsidRDefault="00F03A8F" w:rsidP="00F03A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96AF58" w14:textId="75B8F678" w:rsidR="007537D1" w:rsidRDefault="007537D1" w:rsidP="006311AA">
      <w:pPr>
        <w:suppressAutoHyphens/>
        <w:jc w:val="center"/>
        <w:rPr>
          <w:b/>
          <w:bCs/>
          <w:color w:val="000000"/>
          <w:szCs w:val="18"/>
          <w:lang w:eastAsia="ar-SA"/>
        </w:rPr>
      </w:pPr>
      <w:r>
        <w:rPr>
          <w:b/>
          <w:bCs/>
          <w:color w:val="000000"/>
          <w:szCs w:val="18"/>
          <w:lang w:eastAsia="ar-SA"/>
        </w:rPr>
        <w:t>Całkowita wartość zamówienia netto</w:t>
      </w:r>
      <w:r>
        <w:rPr>
          <w:b/>
          <w:bCs/>
          <w:color w:val="000000"/>
          <w:szCs w:val="18"/>
          <w:lang w:eastAsia="ar-SA"/>
        </w:rPr>
        <w:tab/>
      </w:r>
      <w:r>
        <w:rPr>
          <w:b/>
          <w:bCs/>
          <w:color w:val="000000"/>
          <w:szCs w:val="18"/>
          <w:lang w:eastAsia="ar-SA"/>
        </w:rPr>
        <w:tab/>
        <w:t xml:space="preserve">Całkowita wartość zamówienia </w:t>
      </w:r>
      <w:r w:rsidR="00D2642E">
        <w:rPr>
          <w:b/>
          <w:bCs/>
          <w:color w:val="000000"/>
          <w:szCs w:val="18"/>
          <w:lang w:eastAsia="ar-SA"/>
        </w:rPr>
        <w:t>bru</w:t>
      </w:r>
      <w:r>
        <w:rPr>
          <w:b/>
          <w:bCs/>
          <w:color w:val="000000"/>
          <w:szCs w:val="18"/>
          <w:lang w:eastAsia="ar-SA"/>
        </w:rPr>
        <w:t>tto</w:t>
      </w:r>
    </w:p>
    <w:p w14:paraId="238EF8F7" w14:textId="77777777" w:rsidR="007537D1" w:rsidRDefault="007537D1" w:rsidP="007537D1">
      <w:pPr>
        <w:suppressAutoHyphens/>
        <w:rPr>
          <w:b/>
          <w:bCs/>
          <w:color w:val="000000"/>
          <w:szCs w:val="18"/>
          <w:lang w:eastAsia="ar-SA"/>
        </w:rPr>
      </w:pPr>
    </w:p>
    <w:p w14:paraId="5FD1B8AE" w14:textId="7F9E2E84" w:rsidR="007537D1" w:rsidRPr="00D46863" w:rsidRDefault="007537D1" w:rsidP="006311AA">
      <w:pPr>
        <w:suppressAutoHyphens/>
        <w:jc w:val="center"/>
        <w:rPr>
          <w:b/>
          <w:bCs/>
          <w:color w:val="000000"/>
          <w:szCs w:val="18"/>
          <w:lang w:eastAsia="ar-SA"/>
        </w:rPr>
      </w:pPr>
      <w:r w:rsidRPr="00D46863">
        <w:rPr>
          <w:b/>
          <w:bCs/>
          <w:color w:val="000000"/>
          <w:szCs w:val="18"/>
          <w:lang w:eastAsia="ar-SA"/>
        </w:rPr>
        <w:t>……………………………………………</w:t>
      </w:r>
      <w:r w:rsidR="00D2642E">
        <w:rPr>
          <w:b/>
          <w:bCs/>
          <w:color w:val="000000"/>
          <w:szCs w:val="18"/>
          <w:lang w:eastAsia="ar-SA"/>
        </w:rPr>
        <w:tab/>
      </w:r>
      <w:r w:rsidR="00D2642E">
        <w:rPr>
          <w:b/>
          <w:bCs/>
          <w:color w:val="000000"/>
          <w:szCs w:val="18"/>
          <w:lang w:eastAsia="ar-SA"/>
        </w:rPr>
        <w:tab/>
      </w:r>
      <w:r w:rsidR="00D2642E" w:rsidRPr="00D46863">
        <w:rPr>
          <w:b/>
          <w:bCs/>
          <w:color w:val="000000"/>
          <w:szCs w:val="18"/>
          <w:lang w:eastAsia="ar-SA"/>
        </w:rPr>
        <w:t>……………………………………………</w:t>
      </w:r>
    </w:p>
    <w:p w14:paraId="02CBE0D5" w14:textId="2DA595EB" w:rsidR="00F03A8F" w:rsidRDefault="00D2642E" w:rsidP="006311AA">
      <w:pPr>
        <w:ind w:left="708" w:firstLine="708"/>
      </w:pPr>
      <w:r>
        <w:rPr>
          <w:bCs/>
          <w:i/>
          <w:color w:val="000000"/>
          <w:sz w:val="16"/>
          <w:szCs w:val="18"/>
          <w:lang w:eastAsia="ar-SA"/>
        </w:rPr>
        <w:t>p</w:t>
      </w:r>
      <w:r w:rsidR="007537D1" w:rsidRPr="00D46863">
        <w:rPr>
          <w:bCs/>
          <w:i/>
          <w:color w:val="000000"/>
          <w:sz w:val="16"/>
          <w:szCs w:val="18"/>
          <w:lang w:eastAsia="ar-SA"/>
        </w:rPr>
        <w:t>odać</w:t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>
        <w:rPr>
          <w:bCs/>
          <w:i/>
          <w:color w:val="000000"/>
          <w:sz w:val="16"/>
          <w:szCs w:val="18"/>
          <w:lang w:eastAsia="ar-SA"/>
        </w:rPr>
        <w:tab/>
      </w:r>
      <w:r w:rsidR="00280D06">
        <w:rPr>
          <w:bCs/>
          <w:i/>
          <w:color w:val="000000"/>
          <w:sz w:val="16"/>
          <w:szCs w:val="18"/>
          <w:lang w:eastAsia="ar-SA"/>
        </w:rPr>
        <w:t xml:space="preserve">       </w:t>
      </w:r>
      <w:proofErr w:type="spellStart"/>
      <w:r>
        <w:rPr>
          <w:bCs/>
          <w:i/>
          <w:color w:val="000000"/>
          <w:sz w:val="16"/>
          <w:szCs w:val="18"/>
          <w:lang w:eastAsia="ar-SA"/>
        </w:rPr>
        <w:t>p</w:t>
      </w:r>
      <w:r w:rsidRPr="00D46863">
        <w:rPr>
          <w:bCs/>
          <w:i/>
          <w:color w:val="000000"/>
          <w:sz w:val="16"/>
          <w:szCs w:val="18"/>
          <w:lang w:eastAsia="ar-SA"/>
        </w:rPr>
        <w:t>odać</w:t>
      </w:r>
      <w:proofErr w:type="spellEnd"/>
    </w:p>
    <w:sectPr w:rsidR="00F03A8F" w:rsidSect="00F03A8F">
      <w:headerReference w:type="default" r:id="rId10"/>
      <w:footerReference w:type="default" r:id="rId11"/>
      <w:pgSz w:w="11906" w:h="16838"/>
      <w:pgMar w:top="2082" w:right="1417" w:bottom="1843" w:left="993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D2D5" w14:textId="77777777" w:rsidR="00912941" w:rsidRDefault="00912941" w:rsidP="00C73956">
      <w:r>
        <w:separator/>
      </w:r>
    </w:p>
  </w:endnote>
  <w:endnote w:type="continuationSeparator" w:id="0">
    <w:p w14:paraId="7FABCA4A" w14:textId="77777777" w:rsidR="00912941" w:rsidRDefault="00912941" w:rsidP="00C7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647105"/>
      <w:docPartObj>
        <w:docPartGallery w:val="Page Numbers (Bottom of Page)"/>
        <w:docPartUnique/>
      </w:docPartObj>
    </w:sdtPr>
    <w:sdtEndPr/>
    <w:sdtContent>
      <w:p w14:paraId="38231D06" w14:textId="77777777" w:rsidR="00402224" w:rsidRDefault="00402224">
        <w:pPr>
          <w:pStyle w:val="Stopka"/>
          <w:jc w:val="right"/>
        </w:pPr>
      </w:p>
      <w:p w14:paraId="0AC065C2" w14:textId="728D7735" w:rsidR="00402224" w:rsidRDefault="00402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DA66E" w14:textId="091F244D" w:rsidR="00C73956" w:rsidRDefault="00C73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D81E2" w14:textId="77777777" w:rsidR="00912941" w:rsidRDefault="00912941" w:rsidP="00C73956">
      <w:r>
        <w:separator/>
      </w:r>
    </w:p>
  </w:footnote>
  <w:footnote w:type="continuationSeparator" w:id="0">
    <w:p w14:paraId="38E29464" w14:textId="77777777" w:rsidR="00912941" w:rsidRDefault="00912941" w:rsidP="00C7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E3FF" w14:textId="77777777" w:rsidR="00C73956" w:rsidRDefault="00C73956">
    <w:pPr>
      <w:pStyle w:val="Nagwek"/>
    </w:pPr>
    <w:r w:rsidRPr="00E43235">
      <w:rPr>
        <w:noProof/>
        <w:vertAlign w:val="subscript"/>
      </w:rPr>
      <w:drawing>
        <wp:anchor distT="0" distB="0" distL="114300" distR="114300" simplePos="0" relativeHeight="251659264" behindDoc="1" locked="0" layoutInCell="1" allowOverlap="1" wp14:anchorId="6CD82E75" wp14:editId="3C7B242F">
          <wp:simplePos x="0" y="0"/>
          <wp:positionH relativeFrom="page">
            <wp:align>left</wp:align>
          </wp:positionH>
          <wp:positionV relativeFrom="paragraph">
            <wp:posOffset>-569595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2647C"/>
    <w:multiLevelType w:val="hybridMultilevel"/>
    <w:tmpl w:val="69A67F94"/>
    <w:lvl w:ilvl="0" w:tplc="F06E7066">
      <w:start w:val="1"/>
      <w:numFmt w:val="upperRoman"/>
      <w:lvlText w:val="%1."/>
      <w:lvlJc w:val="left"/>
      <w:pPr>
        <w:ind w:left="77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7493785A"/>
    <w:multiLevelType w:val="hybridMultilevel"/>
    <w:tmpl w:val="BA3E4FA6"/>
    <w:lvl w:ilvl="0" w:tplc="C0C243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AD"/>
    <w:rsid w:val="000219F4"/>
    <w:rsid w:val="000665F8"/>
    <w:rsid w:val="001655CC"/>
    <w:rsid w:val="00174A09"/>
    <w:rsid w:val="0024136A"/>
    <w:rsid w:val="00247140"/>
    <w:rsid w:val="0028002D"/>
    <w:rsid w:val="00280D06"/>
    <w:rsid w:val="002E09F8"/>
    <w:rsid w:val="002E5860"/>
    <w:rsid w:val="003473B0"/>
    <w:rsid w:val="00354B94"/>
    <w:rsid w:val="00402224"/>
    <w:rsid w:val="004124A8"/>
    <w:rsid w:val="004373AD"/>
    <w:rsid w:val="00565CAF"/>
    <w:rsid w:val="00594C25"/>
    <w:rsid w:val="005F54CC"/>
    <w:rsid w:val="00612063"/>
    <w:rsid w:val="00620E5E"/>
    <w:rsid w:val="006311AA"/>
    <w:rsid w:val="006E52AF"/>
    <w:rsid w:val="007537D1"/>
    <w:rsid w:val="00912941"/>
    <w:rsid w:val="00937D57"/>
    <w:rsid w:val="009A6527"/>
    <w:rsid w:val="009E7061"/>
    <w:rsid w:val="00A55B41"/>
    <w:rsid w:val="00A618EA"/>
    <w:rsid w:val="00AA038C"/>
    <w:rsid w:val="00B1186B"/>
    <w:rsid w:val="00BC1F8E"/>
    <w:rsid w:val="00BD5486"/>
    <w:rsid w:val="00C73956"/>
    <w:rsid w:val="00D2642E"/>
    <w:rsid w:val="00D340AF"/>
    <w:rsid w:val="00E613B4"/>
    <w:rsid w:val="00E70666"/>
    <w:rsid w:val="00F03A8F"/>
    <w:rsid w:val="00F504AF"/>
    <w:rsid w:val="00F56834"/>
    <w:rsid w:val="00F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D30C"/>
  <w15:chartTrackingRefBased/>
  <w15:docId w15:val="{2D37AAE6-E3EC-46D6-86A3-F4C0D486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3A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373AD"/>
  </w:style>
  <w:style w:type="character" w:styleId="Pogrubienie">
    <w:name w:val="Strong"/>
    <w:basedOn w:val="Domylnaczcionkaakapitu"/>
    <w:uiPriority w:val="22"/>
    <w:qFormat/>
    <w:rsid w:val="004373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3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95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95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A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1691dc-3465-4fe4-8428-5ef9735d58e3">
      <UserInfo>
        <DisplayName>Jarosław Piłat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BFA9A-BF6F-4B44-8FB8-068C600F0DC8}">
  <ds:schemaRefs>
    <ds:schemaRef ds:uri="http://schemas.microsoft.com/office/2006/metadata/properties"/>
    <ds:schemaRef ds:uri="http://schemas.microsoft.com/office/infopath/2007/PartnerControls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4EFB7358-6E3F-4782-AC67-2EEDC3828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B7C42-25B1-49CF-A031-83D61A6E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Uberna</dc:creator>
  <cp:keywords/>
  <dc:description/>
  <cp:lastModifiedBy>Wojciech Uberna</cp:lastModifiedBy>
  <cp:revision>4</cp:revision>
  <cp:lastPrinted>2020-10-21T08:07:00Z</cp:lastPrinted>
  <dcterms:created xsi:type="dcterms:W3CDTF">2020-10-22T05:41:00Z</dcterms:created>
  <dcterms:modified xsi:type="dcterms:W3CDTF">2020-10-22T05:43:00Z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