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832" w14:textId="4C0512E5" w:rsidR="00875EC9" w:rsidRPr="00906E22" w:rsidRDefault="00875EC9" w:rsidP="005B1176">
      <w:pPr>
        <w:spacing w:line="240" w:lineRule="auto"/>
        <w:ind w:left="2832" w:firstLine="708"/>
        <w:rPr>
          <w:rFonts w:asciiTheme="majorHAnsi" w:hAnsiTheme="majorHAnsi" w:cstheme="majorHAnsi"/>
          <w:b/>
          <w:bCs/>
          <w:kern w:val="2"/>
        </w:rPr>
      </w:pPr>
      <w:r w:rsidRPr="00906E22">
        <w:rPr>
          <w:rFonts w:asciiTheme="majorHAnsi" w:hAnsiTheme="majorHAnsi" w:cstheme="majorHAnsi"/>
          <w:b/>
          <w:bCs/>
          <w:kern w:val="2"/>
        </w:rPr>
        <w:t>UMOWA N</w:t>
      </w:r>
      <w:r w:rsidR="004E7A44" w:rsidRPr="00906E22">
        <w:rPr>
          <w:rFonts w:asciiTheme="majorHAnsi" w:hAnsiTheme="majorHAnsi" w:cstheme="majorHAnsi"/>
          <w:b/>
          <w:bCs/>
          <w:kern w:val="2"/>
        </w:rPr>
        <w:t xml:space="preserve">r </w:t>
      </w:r>
      <w:r w:rsidR="005A2B81" w:rsidRPr="00906E22">
        <w:rPr>
          <w:rFonts w:asciiTheme="majorHAnsi" w:hAnsiTheme="majorHAnsi" w:cstheme="majorHAnsi"/>
          <w:b/>
          <w:bCs/>
          <w:kern w:val="2"/>
        </w:rPr>
        <w:t>…………….</w:t>
      </w:r>
      <w:r w:rsidR="004E7A44" w:rsidRPr="00906E22">
        <w:rPr>
          <w:rFonts w:asciiTheme="majorHAnsi" w:hAnsiTheme="majorHAnsi" w:cstheme="majorHAnsi"/>
          <w:b/>
          <w:bCs/>
          <w:kern w:val="2"/>
        </w:rPr>
        <w:t>/202</w:t>
      </w:r>
      <w:r w:rsidR="00DB7506" w:rsidRPr="00906E22">
        <w:rPr>
          <w:rFonts w:asciiTheme="majorHAnsi" w:hAnsiTheme="majorHAnsi" w:cstheme="majorHAnsi"/>
          <w:b/>
          <w:bCs/>
          <w:kern w:val="2"/>
        </w:rPr>
        <w:t>5</w:t>
      </w:r>
    </w:p>
    <w:p w14:paraId="07B02C31" w14:textId="5AA39C61" w:rsidR="00875EC9" w:rsidRPr="00906E22" w:rsidRDefault="00875EC9" w:rsidP="00C94574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906E22">
        <w:rPr>
          <w:rFonts w:asciiTheme="majorHAnsi" w:hAnsiTheme="majorHAnsi" w:cstheme="majorHAnsi"/>
        </w:rPr>
        <w:t xml:space="preserve">zawarta w dniu </w:t>
      </w:r>
      <w:r w:rsidR="005A2B81" w:rsidRPr="00906E22">
        <w:rPr>
          <w:rFonts w:asciiTheme="majorHAnsi" w:hAnsiTheme="majorHAnsi" w:cstheme="majorHAnsi"/>
        </w:rPr>
        <w:t>……………</w:t>
      </w:r>
      <w:r w:rsidR="00277E38" w:rsidRPr="00906E22">
        <w:rPr>
          <w:rFonts w:asciiTheme="majorHAnsi" w:hAnsiTheme="majorHAnsi" w:cstheme="majorHAnsi"/>
        </w:rPr>
        <w:t xml:space="preserve"> 202</w:t>
      </w:r>
      <w:r w:rsidR="00DB7506" w:rsidRPr="00906E22">
        <w:rPr>
          <w:rFonts w:asciiTheme="majorHAnsi" w:hAnsiTheme="majorHAnsi" w:cstheme="majorHAnsi"/>
        </w:rPr>
        <w:t>5</w:t>
      </w:r>
      <w:r w:rsidRPr="00906E22">
        <w:rPr>
          <w:rFonts w:asciiTheme="majorHAnsi" w:hAnsiTheme="majorHAnsi" w:cstheme="majorHAnsi"/>
        </w:rPr>
        <w:t xml:space="preserve"> r. pomiędzy</w:t>
      </w:r>
      <w:r w:rsidR="00B50E51" w:rsidRPr="00906E22">
        <w:rPr>
          <w:rFonts w:asciiTheme="majorHAnsi" w:eastAsia="Calibri" w:hAnsiTheme="majorHAnsi" w:cstheme="majorHAnsi"/>
        </w:rPr>
        <w:t>:</w:t>
      </w:r>
    </w:p>
    <w:p w14:paraId="0C9C05DB" w14:textId="77777777" w:rsidR="00875EC9" w:rsidRPr="00906E22" w:rsidRDefault="00875EC9" w:rsidP="00C94574">
      <w:pPr>
        <w:tabs>
          <w:tab w:val="left" w:pos="-720"/>
        </w:tabs>
        <w:overflowPunct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906E22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906E22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906E22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906E22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906E22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906E22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89962EC" w14:textId="77777777" w:rsidR="00875EC9" w:rsidRPr="00906E22" w:rsidRDefault="00875EC9" w:rsidP="00C94574">
      <w:pPr>
        <w:tabs>
          <w:tab w:val="left" w:pos="-720"/>
        </w:tabs>
        <w:overflowPunct w:val="0"/>
        <w:adjustRightInd w:val="0"/>
        <w:spacing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906E22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0F74D2B3" w14:textId="77777777" w:rsidR="00875EC9" w:rsidRPr="00906E22" w:rsidRDefault="00875EC9" w:rsidP="00C94574">
      <w:pPr>
        <w:tabs>
          <w:tab w:val="left" w:pos="-720"/>
        </w:tabs>
        <w:overflowPunct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kern w:val="2"/>
        </w:rPr>
      </w:pPr>
      <w:r w:rsidRPr="00906E22">
        <w:rPr>
          <w:rFonts w:asciiTheme="majorHAnsi" w:hAnsiTheme="majorHAnsi" w:cstheme="majorHAnsi"/>
          <w:bCs/>
          <w:kern w:val="2"/>
        </w:rPr>
        <w:t>reprezentowanym przez:</w:t>
      </w:r>
      <w:bookmarkStart w:id="0" w:name="_GoBack"/>
      <w:bookmarkEnd w:id="0"/>
    </w:p>
    <w:p w14:paraId="0FC3E423" w14:textId="77777777" w:rsidR="00875EC9" w:rsidRPr="00906E22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  <w:b/>
          <w:bCs/>
          <w:kern w:val="2"/>
        </w:rPr>
      </w:pPr>
      <w:bookmarkStart w:id="1" w:name="_Hlk95459515"/>
      <w:r w:rsidRPr="00906E22">
        <w:rPr>
          <w:rFonts w:asciiTheme="majorHAnsi" w:hAnsiTheme="majorHAnsi" w:cstheme="majorHAnsi"/>
          <w:b/>
          <w:bCs/>
          <w:kern w:val="2"/>
        </w:rPr>
        <w:t>Bartłomiej Szewczyk – Dyrektor</w:t>
      </w:r>
    </w:p>
    <w:p w14:paraId="6913D4A6" w14:textId="77777777" w:rsidR="00875EC9" w:rsidRPr="00906E22" w:rsidRDefault="00875EC9" w:rsidP="00C94574">
      <w:pPr>
        <w:pStyle w:val="Akapitzlist"/>
        <w:widowControl w:val="0"/>
        <w:numPr>
          <w:ilvl w:val="0"/>
          <w:numId w:val="11"/>
        </w:numPr>
        <w:suppressAutoHyphens/>
        <w:overflowPunct w:val="0"/>
        <w:adjustRightInd w:val="0"/>
        <w:spacing w:line="240" w:lineRule="auto"/>
        <w:ind w:left="0" w:firstLine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/>
          <w:bCs/>
          <w:kern w:val="2"/>
        </w:rPr>
        <w:t>Barbara Radzimska – Główna Księgowa</w:t>
      </w:r>
    </w:p>
    <w:p w14:paraId="38D1DE83" w14:textId="77777777" w:rsidR="00875EC9" w:rsidRPr="00906E22" w:rsidRDefault="00875EC9" w:rsidP="00C94574">
      <w:pPr>
        <w:widowControl w:val="0"/>
        <w:suppressAutoHyphens/>
        <w:overflowPunct w:val="0"/>
        <w:adjustRightInd w:val="0"/>
        <w:spacing w:line="240" w:lineRule="auto"/>
        <w:jc w:val="both"/>
        <w:rPr>
          <w:rFonts w:asciiTheme="majorHAnsi" w:hAnsiTheme="majorHAnsi" w:cstheme="majorHAnsi"/>
          <w:b/>
        </w:rPr>
      </w:pPr>
      <w:bookmarkStart w:id="2" w:name="_Hlk95459553"/>
      <w:bookmarkEnd w:id="1"/>
      <w:r w:rsidRPr="00906E22">
        <w:rPr>
          <w:rFonts w:asciiTheme="majorHAnsi" w:hAnsiTheme="majorHAnsi" w:cstheme="majorHAnsi"/>
        </w:rPr>
        <w:t xml:space="preserve">zwanym dalej  </w:t>
      </w:r>
      <w:r w:rsidRPr="00906E22">
        <w:rPr>
          <w:rFonts w:asciiTheme="majorHAnsi" w:hAnsiTheme="majorHAnsi" w:cstheme="majorHAnsi"/>
          <w:b/>
        </w:rPr>
        <w:t>„Zamawiającym”</w:t>
      </w:r>
    </w:p>
    <w:bookmarkEnd w:id="2"/>
    <w:p w14:paraId="66522B3E" w14:textId="77777777" w:rsidR="00875EC9" w:rsidRPr="00906E22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 xml:space="preserve">a </w:t>
      </w:r>
    </w:p>
    <w:p w14:paraId="38E43576" w14:textId="624F49D7" w:rsidR="008470C5" w:rsidRPr="00906E22" w:rsidRDefault="005A2B81" w:rsidP="00C94574">
      <w:pPr>
        <w:pStyle w:val="Standard"/>
        <w:spacing w:before="120" w:after="120" w:line="240" w:lineRule="auto"/>
        <w:jc w:val="both"/>
        <w:rPr>
          <w:rFonts w:asciiTheme="majorHAnsi" w:eastAsia="Calibri" w:hAnsiTheme="majorHAnsi" w:cstheme="majorHAnsi"/>
          <w:color w:val="auto"/>
        </w:rPr>
      </w:pPr>
      <w:bookmarkStart w:id="3" w:name="_Hlk95459634"/>
      <w:r w:rsidRPr="00906E22">
        <w:rPr>
          <w:rFonts w:asciiTheme="majorHAnsi" w:eastAsia="Calibri" w:hAnsiTheme="majorHAnsi" w:cstheme="majorHAnsi"/>
          <w:b/>
          <w:color w:val="auto"/>
        </w:rPr>
        <w:t>…………………………………………………</w:t>
      </w:r>
    </w:p>
    <w:p w14:paraId="2DB86232" w14:textId="77777777" w:rsidR="008470C5" w:rsidRPr="00906E22" w:rsidRDefault="00B50E51" w:rsidP="00C94574">
      <w:pPr>
        <w:pStyle w:val="Standard"/>
        <w:spacing w:before="120" w:after="120" w:line="240" w:lineRule="auto"/>
        <w:jc w:val="both"/>
        <w:rPr>
          <w:rFonts w:asciiTheme="majorHAnsi" w:eastAsia="Calibri" w:hAnsiTheme="majorHAnsi" w:cstheme="majorHAnsi"/>
          <w:color w:val="auto"/>
        </w:rPr>
      </w:pPr>
      <w:r w:rsidRPr="00906E22">
        <w:rPr>
          <w:rFonts w:asciiTheme="majorHAnsi" w:eastAsia="Calibri" w:hAnsiTheme="majorHAnsi" w:cstheme="majorHAnsi"/>
          <w:color w:val="auto"/>
        </w:rPr>
        <w:t>reprezentowaną przez</w:t>
      </w:r>
    </w:p>
    <w:p w14:paraId="7951D9B0" w14:textId="445FA895" w:rsidR="00875EC9" w:rsidRPr="00906E22" w:rsidRDefault="005A2B81" w:rsidP="005A2B81">
      <w:pPr>
        <w:pStyle w:val="Standard"/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eastAsia="Calibri" w:hAnsiTheme="majorHAnsi" w:cstheme="majorHAnsi"/>
          <w:color w:val="auto"/>
        </w:rPr>
        <w:t>…………………………………………..</w:t>
      </w:r>
      <w:r w:rsidR="00875EC9" w:rsidRPr="00906E22">
        <w:rPr>
          <w:rFonts w:asciiTheme="majorHAnsi" w:eastAsia="Calibri" w:hAnsiTheme="majorHAnsi" w:cstheme="majorHAnsi"/>
        </w:rPr>
        <w:tab/>
      </w:r>
    </w:p>
    <w:p w14:paraId="541931EB" w14:textId="17251688" w:rsidR="00875EC9" w:rsidRPr="00906E22" w:rsidRDefault="00875EC9" w:rsidP="00C94574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</w:rPr>
        <w:t>zwan</w:t>
      </w:r>
      <w:r w:rsidR="00FC3AE3" w:rsidRPr="00906E22">
        <w:rPr>
          <w:rFonts w:asciiTheme="majorHAnsi" w:hAnsiTheme="majorHAnsi" w:cstheme="majorHAnsi"/>
        </w:rPr>
        <w:t>ą</w:t>
      </w:r>
      <w:r w:rsidRPr="00906E22">
        <w:rPr>
          <w:rFonts w:asciiTheme="majorHAnsi" w:hAnsiTheme="majorHAnsi" w:cstheme="majorHAnsi"/>
        </w:rPr>
        <w:t xml:space="preserve"> dalej </w:t>
      </w:r>
      <w:r w:rsidRPr="00906E22">
        <w:rPr>
          <w:rFonts w:asciiTheme="majorHAnsi" w:hAnsiTheme="majorHAnsi" w:cstheme="majorHAnsi"/>
          <w:b/>
        </w:rPr>
        <w:t xml:space="preserve">„Wykonawcą” </w:t>
      </w:r>
    </w:p>
    <w:p w14:paraId="659CDD4F" w14:textId="77777777" w:rsidR="00875EC9" w:rsidRPr="00906E22" w:rsidRDefault="00875EC9" w:rsidP="00C94574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906E22">
        <w:rPr>
          <w:rFonts w:asciiTheme="majorHAnsi" w:hAnsiTheme="majorHAnsi" w:cstheme="majorHAnsi"/>
          <w:i/>
        </w:rPr>
        <w:t>Strony oświadczają ,że ze względu na wartość zamówienia mniejszą od kwoty 130.000 zł niniejsza Umowa nie podlega przepisom Ustawy z dnia 11 września 2019r.  Prawo zamówień publicznych                      (</w:t>
      </w:r>
      <w:proofErr w:type="spellStart"/>
      <w:r w:rsidRPr="00906E22">
        <w:rPr>
          <w:rFonts w:asciiTheme="majorHAnsi" w:hAnsiTheme="majorHAnsi" w:cstheme="majorHAnsi"/>
          <w:i/>
        </w:rPr>
        <w:t>t.j</w:t>
      </w:r>
      <w:proofErr w:type="spellEnd"/>
      <w:r w:rsidRPr="00906E22">
        <w:rPr>
          <w:rFonts w:asciiTheme="majorHAnsi" w:hAnsiTheme="majorHAnsi" w:cstheme="majorHAnsi"/>
          <w:i/>
        </w:rPr>
        <w:t>. Dz. U. z 2019 r., poz. 2019 ze zm.) na podstawie przepisu art. 2 ust. 1 pkt 1 ustawy).</w:t>
      </w:r>
    </w:p>
    <w:bookmarkEnd w:id="3"/>
    <w:p w14:paraId="4DE310D7" w14:textId="77777777" w:rsidR="00875EC9" w:rsidRPr="00906E22" w:rsidRDefault="00875EC9" w:rsidP="00C94574">
      <w:pPr>
        <w:pStyle w:val="Tekstpodstawowy"/>
        <w:tabs>
          <w:tab w:val="left" w:pos="4820"/>
          <w:tab w:val="left" w:pos="5245"/>
        </w:tabs>
        <w:spacing w:before="120" w:after="120"/>
        <w:jc w:val="center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906E22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§ 1</w:t>
      </w:r>
    </w:p>
    <w:p w14:paraId="7733594C" w14:textId="5E8E8732" w:rsidR="00237643" w:rsidRPr="00906E22" w:rsidRDefault="00875EC9" w:rsidP="009C1830">
      <w:p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i/>
          <w:lang w:eastAsia="ar-SA"/>
        </w:rPr>
      </w:pPr>
      <w:r w:rsidRPr="00906E22">
        <w:rPr>
          <w:rFonts w:asciiTheme="majorHAnsi" w:hAnsiTheme="majorHAnsi" w:cstheme="majorHAnsi"/>
          <w:bCs/>
          <w:kern w:val="2"/>
        </w:rPr>
        <w:t xml:space="preserve">1. Przedmiotem Umowy </w:t>
      </w:r>
      <w:r w:rsidR="00850CAA" w:rsidRPr="00906E22">
        <w:rPr>
          <w:rFonts w:asciiTheme="majorHAnsi" w:hAnsiTheme="majorHAnsi" w:cstheme="majorHAnsi"/>
          <w:bCs/>
          <w:kern w:val="2"/>
        </w:rPr>
        <w:t>są</w:t>
      </w:r>
      <w:r w:rsidRPr="00906E22">
        <w:rPr>
          <w:rFonts w:asciiTheme="majorHAnsi" w:hAnsiTheme="majorHAnsi" w:cstheme="majorHAnsi"/>
          <w:bCs/>
          <w:kern w:val="2"/>
        </w:rPr>
        <w:t xml:space="preserve"> </w:t>
      </w:r>
      <w:r w:rsidRPr="00906E22">
        <w:rPr>
          <w:rFonts w:asciiTheme="majorHAnsi" w:hAnsiTheme="majorHAnsi" w:cstheme="majorHAnsi"/>
          <w:b/>
          <w:bCs/>
          <w:kern w:val="2"/>
        </w:rPr>
        <w:t>przegląd</w:t>
      </w:r>
      <w:r w:rsidR="00850CAA" w:rsidRPr="00906E22">
        <w:rPr>
          <w:rFonts w:asciiTheme="majorHAnsi" w:hAnsiTheme="majorHAnsi" w:cstheme="majorHAnsi"/>
          <w:b/>
          <w:bCs/>
          <w:kern w:val="2"/>
        </w:rPr>
        <w:t>y</w:t>
      </w:r>
      <w:r w:rsidRPr="00906E22">
        <w:rPr>
          <w:rFonts w:asciiTheme="majorHAnsi" w:hAnsiTheme="majorHAnsi" w:cstheme="majorHAnsi"/>
          <w:b/>
          <w:bCs/>
          <w:kern w:val="2"/>
        </w:rPr>
        <w:t xml:space="preserve"> techniczn</w:t>
      </w:r>
      <w:r w:rsidR="00850CAA" w:rsidRPr="00906E22">
        <w:rPr>
          <w:rFonts w:asciiTheme="majorHAnsi" w:hAnsiTheme="majorHAnsi" w:cstheme="majorHAnsi"/>
          <w:b/>
          <w:bCs/>
          <w:kern w:val="2"/>
        </w:rPr>
        <w:t>e</w:t>
      </w:r>
      <w:r w:rsidR="005570BC" w:rsidRPr="00906E22">
        <w:rPr>
          <w:rFonts w:asciiTheme="majorHAnsi" w:hAnsiTheme="majorHAnsi" w:cstheme="majorHAnsi"/>
          <w:b/>
          <w:bCs/>
          <w:kern w:val="2"/>
        </w:rPr>
        <w:t>,</w:t>
      </w:r>
      <w:r w:rsidRPr="00906E22">
        <w:rPr>
          <w:rFonts w:asciiTheme="majorHAnsi" w:hAnsiTheme="majorHAnsi" w:cstheme="majorHAnsi"/>
          <w:b/>
          <w:bCs/>
          <w:kern w:val="2"/>
        </w:rPr>
        <w:t xml:space="preserve"> </w:t>
      </w:r>
      <w:r w:rsidR="00850CAA" w:rsidRPr="00906E22">
        <w:rPr>
          <w:rFonts w:asciiTheme="majorHAnsi" w:hAnsiTheme="majorHAnsi" w:cstheme="majorHAnsi"/>
          <w:b/>
          <w:bCs/>
          <w:kern w:val="2"/>
        </w:rPr>
        <w:t xml:space="preserve">czynności </w:t>
      </w:r>
      <w:r w:rsidR="007A7FBE" w:rsidRPr="00906E22">
        <w:rPr>
          <w:rFonts w:asciiTheme="majorHAnsi" w:hAnsiTheme="majorHAnsi" w:cstheme="majorHAnsi"/>
          <w:b/>
          <w:bCs/>
          <w:kern w:val="2"/>
        </w:rPr>
        <w:t xml:space="preserve">konserwacyjne </w:t>
      </w:r>
      <w:r w:rsidR="005570BC" w:rsidRPr="00906E22">
        <w:rPr>
          <w:rFonts w:asciiTheme="majorHAnsi" w:hAnsiTheme="majorHAnsi" w:cstheme="majorHAnsi"/>
          <w:b/>
          <w:bCs/>
          <w:kern w:val="2"/>
        </w:rPr>
        <w:t xml:space="preserve">i serwis </w:t>
      </w:r>
      <w:r w:rsidR="009C1830" w:rsidRPr="00906E22">
        <w:rPr>
          <w:rFonts w:asciiTheme="majorHAnsi" w:hAnsiTheme="majorHAnsi" w:cstheme="majorHAnsi"/>
          <w:b/>
          <w:bCs/>
          <w:kern w:val="2"/>
        </w:rPr>
        <w:t>wyposażenia</w:t>
      </w:r>
      <w:r w:rsidR="00B55143" w:rsidRPr="00906E22">
        <w:rPr>
          <w:rFonts w:asciiTheme="majorHAnsi" w:hAnsiTheme="majorHAnsi" w:cstheme="majorHAnsi"/>
          <w:b/>
          <w:bCs/>
          <w:kern w:val="2"/>
        </w:rPr>
        <w:t xml:space="preserve"> </w:t>
      </w:r>
      <w:r w:rsidR="008F6474" w:rsidRPr="00906E22">
        <w:rPr>
          <w:rFonts w:asciiTheme="majorHAnsi" w:hAnsiTheme="majorHAnsi" w:cstheme="majorHAnsi"/>
          <w:b/>
          <w:bCs/>
          <w:kern w:val="2"/>
        </w:rPr>
        <w:t xml:space="preserve">oraz </w:t>
      </w:r>
      <w:r w:rsidR="00B55143" w:rsidRPr="00906E22">
        <w:rPr>
          <w:rFonts w:asciiTheme="majorHAnsi" w:hAnsiTheme="majorHAnsi" w:cstheme="majorHAnsi"/>
          <w:b/>
          <w:bCs/>
          <w:kern w:val="2"/>
        </w:rPr>
        <w:t>urządzeń</w:t>
      </w:r>
      <w:r w:rsidR="009C1830" w:rsidRPr="00906E22">
        <w:rPr>
          <w:rFonts w:asciiTheme="majorHAnsi" w:hAnsiTheme="majorHAnsi" w:cstheme="majorHAnsi"/>
          <w:b/>
          <w:bCs/>
          <w:kern w:val="2"/>
        </w:rPr>
        <w:t xml:space="preserve"> p.poż</w:t>
      </w:r>
      <w:r w:rsidR="007D7E8E" w:rsidRPr="00906E22">
        <w:rPr>
          <w:rFonts w:asciiTheme="majorHAnsi" w:hAnsiTheme="majorHAnsi" w:cstheme="majorHAnsi"/>
          <w:b/>
          <w:bCs/>
          <w:kern w:val="2"/>
        </w:rPr>
        <w:t xml:space="preserve"> </w:t>
      </w:r>
      <w:r w:rsidR="009C1830" w:rsidRPr="00906E22">
        <w:rPr>
          <w:rFonts w:asciiTheme="majorHAnsi" w:hAnsiTheme="majorHAnsi" w:cstheme="majorHAnsi"/>
          <w:b/>
          <w:bCs/>
          <w:kern w:val="2"/>
        </w:rPr>
        <w:t>w obiektach Muzeum Górnictwa Węglowego w Zabrzu</w:t>
      </w:r>
      <w:r w:rsidR="009C1830" w:rsidRPr="00906E22">
        <w:rPr>
          <w:rFonts w:asciiTheme="majorHAnsi" w:hAnsiTheme="majorHAnsi" w:cstheme="majorHAnsi"/>
          <w:bCs/>
          <w:kern w:val="2"/>
        </w:rPr>
        <w:t xml:space="preserve">. Szczegółowy wykaz wyposażenia oraz częstotliwość kontroli w obiektach zawiera załącznik nr </w:t>
      </w:r>
      <w:r w:rsidR="0059259A" w:rsidRPr="00906E22">
        <w:rPr>
          <w:rFonts w:asciiTheme="majorHAnsi" w:hAnsiTheme="majorHAnsi" w:cstheme="majorHAnsi"/>
          <w:bCs/>
          <w:kern w:val="2"/>
        </w:rPr>
        <w:t>2</w:t>
      </w:r>
      <w:r w:rsidR="009C1830" w:rsidRPr="00906E22">
        <w:rPr>
          <w:rFonts w:asciiTheme="majorHAnsi" w:hAnsiTheme="majorHAnsi" w:cstheme="majorHAnsi"/>
          <w:bCs/>
          <w:kern w:val="2"/>
        </w:rPr>
        <w:t xml:space="preserve"> do niniejszej Umowy. </w:t>
      </w:r>
    </w:p>
    <w:p w14:paraId="243B71A3" w14:textId="35F580A0" w:rsidR="00E25C39" w:rsidRPr="00906E22" w:rsidRDefault="00ED7498" w:rsidP="00DA710A">
      <w:pPr>
        <w:suppressAutoHyphens/>
        <w:spacing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906E22">
        <w:rPr>
          <w:rFonts w:asciiTheme="majorHAnsi" w:hAnsiTheme="majorHAnsi" w:cstheme="majorHAnsi"/>
          <w:lang w:eastAsia="ar-SA"/>
        </w:rPr>
        <w:t>2</w:t>
      </w:r>
      <w:r w:rsidR="00237643" w:rsidRPr="00906E22">
        <w:rPr>
          <w:rFonts w:asciiTheme="majorHAnsi" w:hAnsiTheme="majorHAnsi" w:cstheme="majorHAnsi"/>
          <w:lang w:eastAsia="ar-SA"/>
        </w:rPr>
        <w:t>.</w:t>
      </w:r>
      <w:r w:rsidR="009C1830" w:rsidRPr="00906E22">
        <w:rPr>
          <w:rFonts w:asciiTheme="majorHAnsi" w:hAnsiTheme="majorHAnsi" w:cstheme="majorHAnsi"/>
          <w:lang w:eastAsia="ar-SA"/>
        </w:rPr>
        <w:t xml:space="preserve">  </w:t>
      </w:r>
      <w:r w:rsidR="00237643" w:rsidRPr="00906E22">
        <w:rPr>
          <w:rFonts w:asciiTheme="majorHAnsi" w:hAnsiTheme="majorHAnsi" w:cstheme="majorHAnsi"/>
          <w:lang w:eastAsia="ar-SA"/>
        </w:rPr>
        <w:t xml:space="preserve">Każdy przegląd </w:t>
      </w:r>
      <w:r w:rsidRPr="00906E22">
        <w:rPr>
          <w:rFonts w:asciiTheme="majorHAnsi" w:hAnsiTheme="majorHAnsi" w:cstheme="majorHAnsi"/>
          <w:lang w:eastAsia="ar-SA"/>
        </w:rPr>
        <w:t>poszczególnego wyposażenia</w:t>
      </w:r>
      <w:r w:rsidR="00237643" w:rsidRPr="00906E22">
        <w:rPr>
          <w:rFonts w:asciiTheme="majorHAnsi" w:hAnsiTheme="majorHAnsi" w:cstheme="majorHAnsi"/>
          <w:lang w:eastAsia="ar-SA"/>
        </w:rPr>
        <w:t xml:space="preserve"> będzie potwierdzony protoko</w:t>
      </w:r>
      <w:r w:rsidR="00EF630B" w:rsidRPr="00906E22">
        <w:rPr>
          <w:rFonts w:asciiTheme="majorHAnsi" w:hAnsiTheme="majorHAnsi" w:cstheme="majorHAnsi"/>
          <w:lang w:eastAsia="ar-SA"/>
        </w:rPr>
        <w:t xml:space="preserve">łem </w:t>
      </w:r>
      <w:r w:rsidR="0005004D" w:rsidRPr="00906E22">
        <w:rPr>
          <w:rFonts w:asciiTheme="majorHAnsi" w:hAnsiTheme="majorHAnsi" w:cstheme="majorHAnsi"/>
          <w:lang w:eastAsia="ar-SA"/>
        </w:rPr>
        <w:t xml:space="preserve">odbioru </w:t>
      </w:r>
      <w:r w:rsidR="00237643" w:rsidRPr="00906E22">
        <w:rPr>
          <w:rFonts w:asciiTheme="majorHAnsi" w:hAnsiTheme="majorHAnsi" w:cstheme="majorHAnsi"/>
          <w:lang w:eastAsia="ar-SA"/>
        </w:rPr>
        <w:t>podpisanym</w:t>
      </w:r>
      <w:r w:rsidR="009C1830" w:rsidRPr="00906E22">
        <w:rPr>
          <w:rFonts w:asciiTheme="majorHAnsi" w:hAnsiTheme="majorHAnsi" w:cstheme="majorHAnsi"/>
          <w:lang w:eastAsia="ar-SA"/>
        </w:rPr>
        <w:t xml:space="preserve"> </w:t>
      </w:r>
      <w:r w:rsidR="00237643" w:rsidRPr="00906E22">
        <w:rPr>
          <w:rFonts w:asciiTheme="majorHAnsi" w:hAnsiTheme="majorHAnsi" w:cstheme="majorHAnsi"/>
          <w:lang w:eastAsia="ar-SA"/>
        </w:rPr>
        <w:t>przez Strony. Protokół będzie podstawą do wystawienia faktury</w:t>
      </w:r>
      <w:r w:rsidR="005B1176" w:rsidRPr="00906E22">
        <w:rPr>
          <w:rFonts w:asciiTheme="majorHAnsi" w:hAnsiTheme="majorHAnsi" w:cstheme="majorHAnsi"/>
          <w:lang w:eastAsia="ar-SA"/>
        </w:rPr>
        <w:t>.</w:t>
      </w:r>
    </w:p>
    <w:p w14:paraId="01BB4EE1" w14:textId="269C49C1" w:rsidR="00875EC9" w:rsidRPr="00906E22" w:rsidRDefault="00DA710A" w:rsidP="00ED7498">
      <w:pPr>
        <w:pStyle w:val="Textbody"/>
        <w:spacing w:after="120"/>
        <w:ind w:left="284" w:hanging="284"/>
        <w:rPr>
          <w:rFonts w:asciiTheme="majorHAnsi" w:eastAsiaTheme="minorHAnsi" w:hAnsiTheme="majorHAnsi" w:cstheme="majorHAnsi"/>
          <w:bCs/>
          <w:color w:val="auto"/>
          <w:kern w:val="2"/>
          <w:sz w:val="22"/>
          <w:szCs w:val="22"/>
          <w:lang w:eastAsia="en-US"/>
        </w:rPr>
      </w:pPr>
      <w:r w:rsidRPr="00906E22">
        <w:rPr>
          <w:rFonts w:asciiTheme="majorHAnsi" w:hAnsiTheme="majorHAnsi" w:cstheme="majorHAnsi"/>
          <w:sz w:val="22"/>
          <w:szCs w:val="22"/>
        </w:rPr>
        <w:t>3</w:t>
      </w:r>
      <w:r w:rsidR="00875EC9" w:rsidRPr="00906E22">
        <w:rPr>
          <w:rFonts w:asciiTheme="majorHAnsi" w:hAnsiTheme="majorHAnsi" w:cstheme="majorHAnsi"/>
          <w:sz w:val="22"/>
          <w:szCs w:val="22"/>
        </w:rPr>
        <w:t>. Wykonawca zobowiązany jest do wykonania przedmiotu zamówienia z należytą starannością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9C1830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="00875EC9" w:rsidRPr="00906E22">
        <w:rPr>
          <w:rFonts w:asciiTheme="majorHAnsi" w:hAnsiTheme="majorHAnsi" w:cstheme="majorHAnsi"/>
          <w:sz w:val="22"/>
          <w:szCs w:val="22"/>
        </w:rPr>
        <w:t xml:space="preserve">oraz zgodnie z: </w:t>
      </w:r>
    </w:p>
    <w:p w14:paraId="738CF990" w14:textId="26BDB2EB" w:rsidR="00544F57" w:rsidRPr="00906E22" w:rsidRDefault="00875EC9" w:rsidP="00544F5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Kalkulacj</w:t>
      </w:r>
      <w:r w:rsidR="00DC0D7B" w:rsidRPr="00906E22">
        <w:rPr>
          <w:rFonts w:asciiTheme="majorHAnsi" w:hAnsiTheme="majorHAnsi" w:cstheme="majorHAnsi"/>
        </w:rPr>
        <w:t>ą</w:t>
      </w:r>
      <w:r w:rsidRPr="00906E22">
        <w:rPr>
          <w:rFonts w:asciiTheme="majorHAnsi" w:hAnsiTheme="majorHAnsi" w:cstheme="majorHAnsi"/>
        </w:rPr>
        <w:t xml:space="preserve"> cenow</w:t>
      </w:r>
      <w:r w:rsidR="00DC0D7B" w:rsidRPr="00906E22">
        <w:rPr>
          <w:rFonts w:asciiTheme="majorHAnsi" w:hAnsiTheme="majorHAnsi" w:cstheme="majorHAnsi"/>
        </w:rPr>
        <w:t>ą</w:t>
      </w:r>
      <w:r w:rsidR="004031BF" w:rsidRPr="00906E22">
        <w:rPr>
          <w:rFonts w:asciiTheme="majorHAnsi" w:hAnsiTheme="majorHAnsi" w:cstheme="majorHAnsi"/>
        </w:rPr>
        <w:t xml:space="preserve"> oraz</w:t>
      </w:r>
      <w:r w:rsidR="00A3083A" w:rsidRPr="00906E22">
        <w:rPr>
          <w:rFonts w:asciiTheme="majorHAnsi" w:hAnsiTheme="majorHAnsi" w:cstheme="majorHAnsi"/>
        </w:rPr>
        <w:t xml:space="preserve"> opisem zamówienia</w:t>
      </w:r>
      <w:r w:rsidRPr="00906E22">
        <w:rPr>
          <w:rFonts w:asciiTheme="majorHAnsi" w:hAnsiTheme="majorHAnsi" w:cstheme="majorHAnsi"/>
        </w:rPr>
        <w:t xml:space="preserve"> – załącznik nr </w:t>
      </w:r>
      <w:r w:rsidR="0059259A" w:rsidRPr="00906E22">
        <w:rPr>
          <w:rFonts w:asciiTheme="majorHAnsi" w:hAnsiTheme="majorHAnsi" w:cstheme="majorHAnsi"/>
        </w:rPr>
        <w:t>2</w:t>
      </w:r>
      <w:r w:rsidRPr="00906E22">
        <w:rPr>
          <w:rFonts w:asciiTheme="majorHAnsi" w:hAnsiTheme="majorHAnsi" w:cstheme="majorHAnsi"/>
        </w:rPr>
        <w:t xml:space="preserve">, </w:t>
      </w:r>
    </w:p>
    <w:p w14:paraId="01DBD694" w14:textId="5EE28C89" w:rsidR="00544F57" w:rsidRPr="00906E22" w:rsidRDefault="00875EC9" w:rsidP="00544F5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Formularz</w:t>
      </w:r>
      <w:r w:rsidR="00A85E35" w:rsidRPr="00906E22">
        <w:rPr>
          <w:rFonts w:asciiTheme="majorHAnsi" w:hAnsiTheme="majorHAnsi" w:cstheme="majorHAnsi"/>
        </w:rPr>
        <w:t>em</w:t>
      </w:r>
      <w:r w:rsidRPr="00906E22">
        <w:rPr>
          <w:rFonts w:asciiTheme="majorHAnsi" w:hAnsiTheme="majorHAnsi" w:cstheme="majorHAnsi"/>
        </w:rPr>
        <w:t xml:space="preserve"> oferty załącznik nr </w:t>
      </w:r>
      <w:r w:rsidR="0059259A" w:rsidRPr="00906E22">
        <w:rPr>
          <w:rFonts w:asciiTheme="majorHAnsi" w:hAnsiTheme="majorHAnsi" w:cstheme="majorHAnsi"/>
        </w:rPr>
        <w:t>1</w:t>
      </w:r>
      <w:r w:rsidRPr="00906E22">
        <w:rPr>
          <w:rFonts w:asciiTheme="majorHAnsi" w:hAnsiTheme="majorHAnsi" w:cstheme="majorHAnsi"/>
        </w:rPr>
        <w:t>,</w:t>
      </w:r>
    </w:p>
    <w:p w14:paraId="304C6ED4" w14:textId="2F0568ED" w:rsidR="00B55143" w:rsidRPr="00906E22" w:rsidRDefault="00875EC9" w:rsidP="00B55143">
      <w:pPr>
        <w:pStyle w:val="Akapitzlist"/>
        <w:numPr>
          <w:ilvl w:val="0"/>
          <w:numId w:val="24"/>
        </w:numPr>
        <w:spacing w:after="120" w:line="240" w:lineRule="auto"/>
        <w:ind w:left="1003" w:hanging="357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Z</w:t>
      </w:r>
      <w:r w:rsidR="00B55143" w:rsidRPr="00906E22">
        <w:rPr>
          <w:rFonts w:asciiTheme="majorHAnsi" w:hAnsiTheme="majorHAnsi" w:cstheme="majorHAnsi"/>
        </w:rPr>
        <w:t>godnie z wymogami wynikającymi z przepisów ustawy z dnia 24 sierpnia 1991 r. o ochronie przeciwpożarowej (Dz. U. z 2009 r. Nr 178, poz. 1380 oraz z 2010 r. Nr 57, poz. 353), Rozporządzenia Ministra Spraw Wewnętrznych i Administracji z dnia 07.06.2010 r. w sprawie ochrony przeciwpożarowej budynków, innych obiektów budowlanych i terenów (Dz. U. 2010 nr 109 poz. 719), ustawy z dnia 07 lipca 1994 r. Prawo Budowlane (tj. Dz. U. 2010 nr 243, poz. 1623) oraz zasadami określonymi w Polskich Normach</w:t>
      </w:r>
      <w:r w:rsidR="00DB3A5B" w:rsidRPr="00906E22">
        <w:rPr>
          <w:rFonts w:asciiTheme="majorHAnsi" w:hAnsiTheme="majorHAnsi" w:cstheme="majorHAnsi"/>
        </w:rPr>
        <w:t>,</w:t>
      </w:r>
    </w:p>
    <w:p w14:paraId="7D9714C6" w14:textId="70C85455" w:rsidR="00DB3A5B" w:rsidRPr="00906E22" w:rsidRDefault="00DB3A5B" w:rsidP="00B55143">
      <w:pPr>
        <w:pStyle w:val="Akapitzlist"/>
        <w:numPr>
          <w:ilvl w:val="0"/>
          <w:numId w:val="24"/>
        </w:numPr>
        <w:spacing w:after="120" w:line="240" w:lineRule="auto"/>
        <w:ind w:left="1003" w:hanging="357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Dokumentacjami eksploatacji urządzeń i systemów zainstalowanych u Zamawiającego.</w:t>
      </w:r>
    </w:p>
    <w:p w14:paraId="2CCDF4B1" w14:textId="47DD564B" w:rsidR="00DA710A" w:rsidRPr="00906E22" w:rsidRDefault="00544F57" w:rsidP="00DA710A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Zamawiający zastrzega sobie prawo sprawdzania na każdym etapie realizacji umowy uprawnień   posiadanych przez osoby konserwujące urządzenia</w:t>
      </w:r>
      <w:r w:rsidR="00194C45" w:rsidRPr="00906E22">
        <w:rPr>
          <w:rFonts w:asciiTheme="majorHAnsi" w:hAnsiTheme="majorHAnsi" w:cstheme="majorHAnsi"/>
        </w:rPr>
        <w:t xml:space="preserve"> i systemy.</w:t>
      </w:r>
    </w:p>
    <w:p w14:paraId="435B0B87" w14:textId="43227F6F" w:rsidR="00DA710A" w:rsidRPr="00906E22" w:rsidRDefault="00544F57" w:rsidP="00DA710A">
      <w:pPr>
        <w:pStyle w:val="Akapitzlist"/>
        <w:numPr>
          <w:ilvl w:val="0"/>
          <w:numId w:val="27"/>
        </w:numPr>
        <w:spacing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 xml:space="preserve">Zamawiający zastrzega sobie prawo rezygnacji z wykonania konserwacji </w:t>
      </w:r>
      <w:r w:rsidR="004031BF" w:rsidRPr="00906E22">
        <w:rPr>
          <w:rFonts w:asciiTheme="majorHAnsi" w:hAnsiTheme="majorHAnsi" w:cstheme="majorHAnsi"/>
        </w:rPr>
        <w:t xml:space="preserve">lub przeglądów </w:t>
      </w:r>
      <w:r w:rsidRPr="00906E22">
        <w:rPr>
          <w:rFonts w:asciiTheme="majorHAnsi" w:hAnsiTheme="majorHAnsi" w:cstheme="majorHAnsi"/>
        </w:rPr>
        <w:t>poszczególnych systemów</w:t>
      </w:r>
      <w:r w:rsidR="00434BEE" w:rsidRPr="00906E22">
        <w:rPr>
          <w:rFonts w:asciiTheme="majorHAnsi" w:hAnsiTheme="majorHAnsi" w:cstheme="majorHAnsi"/>
        </w:rPr>
        <w:t xml:space="preserve"> </w:t>
      </w:r>
      <w:r w:rsidRPr="00906E22">
        <w:rPr>
          <w:rFonts w:asciiTheme="majorHAnsi" w:hAnsiTheme="majorHAnsi" w:cstheme="majorHAnsi"/>
        </w:rPr>
        <w:t>i urządzeń p.poż. Powyższe spowoduje odpowiednie zmniejszenie wynagrodzenia.</w:t>
      </w:r>
    </w:p>
    <w:p w14:paraId="5BE49721" w14:textId="77777777" w:rsidR="00DA710A" w:rsidRPr="00906E22" w:rsidRDefault="00DA710A" w:rsidP="00554DEB">
      <w:pPr>
        <w:spacing w:before="120" w:after="120" w:line="240" w:lineRule="auto"/>
        <w:rPr>
          <w:rFonts w:asciiTheme="majorHAnsi" w:hAnsiTheme="majorHAnsi" w:cstheme="majorHAnsi"/>
          <w:b/>
        </w:rPr>
      </w:pPr>
    </w:p>
    <w:p w14:paraId="5FAC86E6" w14:textId="12518193" w:rsidR="00875EC9" w:rsidRPr="00906E22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>§ 2</w:t>
      </w:r>
    </w:p>
    <w:p w14:paraId="37C76E76" w14:textId="327C43AE" w:rsidR="00124809" w:rsidRPr="00906E22" w:rsidRDefault="00124809" w:rsidP="00124809">
      <w:pPr>
        <w:numPr>
          <w:ilvl w:val="0"/>
          <w:numId w:val="17"/>
        </w:numPr>
        <w:spacing w:before="120" w:after="120" w:line="240" w:lineRule="auto"/>
        <w:ind w:left="284" w:right="-2" w:hanging="284"/>
        <w:rPr>
          <w:rFonts w:ascii="Arial" w:eastAsia="TimesNewRoman" w:hAnsi="Arial" w:cs="Arial"/>
          <w:sz w:val="20"/>
          <w:szCs w:val="20"/>
          <w:lang w:eastAsia="pl-PL"/>
        </w:rPr>
      </w:pPr>
      <w:r w:rsidRPr="00906E22">
        <w:rPr>
          <w:rFonts w:asciiTheme="majorHAnsi" w:hAnsiTheme="majorHAnsi" w:cstheme="majorHAnsi"/>
        </w:rPr>
        <w:lastRenderedPageBreak/>
        <w:t>Umowa będzie realizowana w terminie:</w:t>
      </w:r>
      <w:r w:rsidRPr="00906E22">
        <w:rPr>
          <w:rFonts w:asciiTheme="majorHAnsi" w:hAnsiTheme="majorHAnsi" w:cstheme="majorHAnsi"/>
        </w:rPr>
        <w:br/>
      </w:r>
      <w:r w:rsidRPr="00906E22">
        <w:rPr>
          <w:rFonts w:ascii="Arial" w:eastAsia="TimesNewRoman" w:hAnsi="Arial" w:cs="Arial"/>
          <w:sz w:val="20"/>
          <w:szCs w:val="20"/>
          <w:lang w:eastAsia="pl-PL"/>
        </w:rPr>
        <w:t>-  do 31.12.2025r</w:t>
      </w:r>
      <w:r w:rsidRPr="00906E22">
        <w:rPr>
          <w:rFonts w:asciiTheme="majorHAnsi" w:hAnsiTheme="majorHAnsi" w:cstheme="majorHAnsi"/>
        </w:rPr>
        <w:t xml:space="preserve"> w zakresie przeglądów.</w:t>
      </w:r>
    </w:p>
    <w:p w14:paraId="78E585F9" w14:textId="30759E27" w:rsidR="00124809" w:rsidRPr="00906E22" w:rsidRDefault="00124809" w:rsidP="00124809">
      <w:pPr>
        <w:spacing w:after="0" w:line="360" w:lineRule="auto"/>
        <w:ind w:left="284"/>
        <w:rPr>
          <w:rFonts w:ascii="Arial" w:eastAsia="TimesNewRoman" w:hAnsi="Arial" w:cs="Arial"/>
          <w:sz w:val="20"/>
          <w:szCs w:val="20"/>
          <w:lang w:eastAsia="pl-PL"/>
        </w:rPr>
      </w:pPr>
      <w:r w:rsidRPr="00906E22">
        <w:rPr>
          <w:rFonts w:ascii="Arial" w:eastAsia="TimesNewRoman" w:hAnsi="Arial" w:cs="Arial"/>
          <w:sz w:val="20"/>
          <w:szCs w:val="20"/>
          <w:lang w:eastAsia="pl-PL"/>
        </w:rPr>
        <w:t xml:space="preserve">-  do 28.02.2026r w zakresie </w:t>
      </w:r>
      <w:r w:rsidR="00267494" w:rsidRPr="00906E22">
        <w:rPr>
          <w:rFonts w:ascii="Arial" w:eastAsia="TimesNewRoman" w:hAnsi="Arial" w:cs="Arial"/>
          <w:sz w:val="20"/>
          <w:szCs w:val="20"/>
          <w:lang w:eastAsia="pl-PL"/>
        </w:rPr>
        <w:t xml:space="preserve">serwisu awaryjnego oraz </w:t>
      </w:r>
      <w:r w:rsidRPr="00906E22">
        <w:rPr>
          <w:rFonts w:ascii="Arial" w:eastAsia="TimesNewRoman" w:hAnsi="Arial" w:cs="Arial"/>
          <w:sz w:val="20"/>
          <w:szCs w:val="20"/>
          <w:lang w:eastAsia="pl-PL"/>
        </w:rPr>
        <w:t>napraw i remontów lub do wyczerpania kwoty zabezpieczonej na ten cel.</w:t>
      </w:r>
    </w:p>
    <w:p w14:paraId="00786D0F" w14:textId="77777777" w:rsidR="002D4C0C" w:rsidRPr="00906E22" w:rsidRDefault="00ED7498" w:rsidP="002D4C0C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Wykaz terminów wykonania poszczególnych przeglądów został ujęty w załączniku nr 1 do Umowy</w:t>
      </w:r>
      <w:r w:rsidR="002D4C0C" w:rsidRPr="00906E22">
        <w:rPr>
          <w:rFonts w:asciiTheme="majorHAnsi" w:hAnsiTheme="majorHAnsi" w:cstheme="majorHAnsi"/>
        </w:rPr>
        <w:t>.</w:t>
      </w:r>
    </w:p>
    <w:p w14:paraId="5B50D227" w14:textId="77777777" w:rsidR="002D4C0C" w:rsidRPr="00906E22" w:rsidRDefault="00ED7498" w:rsidP="002D4C0C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Szczegółowy termin</w:t>
      </w:r>
      <w:r w:rsidR="00D667C0" w:rsidRPr="00906E22">
        <w:rPr>
          <w:rFonts w:asciiTheme="majorHAnsi" w:hAnsiTheme="majorHAnsi" w:cstheme="majorHAnsi"/>
        </w:rPr>
        <w:t xml:space="preserve">, zakres oraz miejsce </w:t>
      </w:r>
      <w:r w:rsidRPr="00906E22">
        <w:rPr>
          <w:rFonts w:asciiTheme="majorHAnsi" w:hAnsiTheme="majorHAnsi" w:cstheme="majorHAnsi"/>
        </w:rPr>
        <w:t>przeglądu</w:t>
      </w:r>
      <w:r w:rsidR="002D4C0C" w:rsidRPr="00906E22">
        <w:rPr>
          <w:rFonts w:asciiTheme="majorHAnsi" w:hAnsiTheme="majorHAnsi" w:cstheme="majorHAnsi"/>
        </w:rPr>
        <w:t xml:space="preserve"> w miesiącu maju </w:t>
      </w:r>
      <w:r w:rsidRPr="00906E22">
        <w:rPr>
          <w:rFonts w:asciiTheme="majorHAnsi" w:hAnsiTheme="majorHAnsi" w:cstheme="majorHAnsi"/>
        </w:rPr>
        <w:t xml:space="preserve">Zamawiający </w:t>
      </w:r>
      <w:r w:rsidR="00295582" w:rsidRPr="00906E22">
        <w:rPr>
          <w:rFonts w:asciiTheme="majorHAnsi" w:hAnsiTheme="majorHAnsi" w:cstheme="majorHAnsi"/>
        </w:rPr>
        <w:t>wskaże Wykonawcy</w:t>
      </w:r>
      <w:r w:rsidR="006039E4" w:rsidRPr="00906E22">
        <w:rPr>
          <w:rFonts w:asciiTheme="majorHAnsi" w:hAnsiTheme="majorHAnsi" w:cstheme="majorHAnsi"/>
        </w:rPr>
        <w:t xml:space="preserve"> drogą mailową.</w:t>
      </w:r>
      <w:r w:rsidRPr="00906E22">
        <w:rPr>
          <w:rFonts w:asciiTheme="majorHAnsi" w:hAnsiTheme="majorHAnsi" w:cstheme="majorHAnsi"/>
        </w:rPr>
        <w:t xml:space="preserve">  </w:t>
      </w:r>
      <w:r w:rsidR="00AA7270" w:rsidRPr="00906E22">
        <w:rPr>
          <w:rFonts w:asciiTheme="majorHAnsi" w:hAnsiTheme="majorHAnsi" w:cstheme="majorHAnsi"/>
        </w:rPr>
        <w:t>Wykonawca zobowiązuje się do wykonania przeglądu we wskazanym terminie.</w:t>
      </w:r>
    </w:p>
    <w:p w14:paraId="021C47A2" w14:textId="77777777" w:rsidR="00EF630B" w:rsidRPr="00906E22" w:rsidRDefault="006019CC" w:rsidP="00EF630B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Cs/>
        </w:rPr>
        <w:t>W przypadku zaistnienia jakichkolwiek okoliczności powodujących niedotrzymanie terminów realizacji przedmiotu Umowy</w:t>
      </w:r>
      <w:r w:rsidR="006B340F" w:rsidRPr="00906E22">
        <w:rPr>
          <w:rFonts w:asciiTheme="majorHAnsi" w:hAnsiTheme="majorHAnsi" w:cstheme="majorHAnsi"/>
          <w:bCs/>
        </w:rPr>
        <w:t xml:space="preserve"> w zakresie przeglądów,</w:t>
      </w:r>
      <w:r w:rsidRPr="00906E22">
        <w:rPr>
          <w:rFonts w:asciiTheme="majorHAnsi" w:hAnsiTheme="majorHAnsi" w:cstheme="majorHAnsi"/>
          <w:bCs/>
        </w:rPr>
        <w:t xml:space="preserve"> Wykonaw</w:t>
      </w:r>
      <w:r w:rsidR="002D4C0C" w:rsidRPr="00906E22">
        <w:rPr>
          <w:rFonts w:asciiTheme="majorHAnsi" w:hAnsiTheme="majorHAnsi" w:cstheme="majorHAnsi"/>
          <w:bCs/>
        </w:rPr>
        <w:t xml:space="preserve">ca </w:t>
      </w:r>
      <w:r w:rsidRPr="00906E22">
        <w:rPr>
          <w:rFonts w:asciiTheme="majorHAnsi" w:hAnsiTheme="majorHAnsi" w:cstheme="majorHAnsi"/>
          <w:bCs/>
        </w:rPr>
        <w:t xml:space="preserve">obowiązany jest niezwłocznie powiadomić o tym fakcie Zamawiającego za pośrednictwem poczty elektronicznej na adres e-mai, </w:t>
      </w:r>
      <w:r w:rsidR="00DB7506" w:rsidRPr="00906E22">
        <w:t>…………………………………………..</w:t>
      </w:r>
      <w:r w:rsidRPr="00906E22">
        <w:rPr>
          <w:rFonts w:asciiTheme="majorHAnsi" w:hAnsiTheme="majorHAnsi" w:cstheme="majorHAnsi"/>
          <w:bCs/>
        </w:rPr>
        <w:t xml:space="preserve"> oraz ustalić z Zamawiającym nowy termin realizacji usługi</w:t>
      </w:r>
      <w:r w:rsidR="002D4C0C" w:rsidRPr="00906E22">
        <w:rPr>
          <w:rFonts w:asciiTheme="majorHAnsi" w:hAnsiTheme="majorHAnsi" w:cstheme="majorHAnsi"/>
          <w:bCs/>
        </w:rPr>
        <w:t xml:space="preserve"> w nieprzekraczalnym terminie do końca maja 2025r.</w:t>
      </w:r>
    </w:p>
    <w:p w14:paraId="5B27A24A" w14:textId="77777777" w:rsidR="00EF630B" w:rsidRPr="00906E22" w:rsidRDefault="00EF630B" w:rsidP="00EF630B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Cs/>
        </w:rPr>
        <w:t xml:space="preserve">Niedotrzymanie majowego terminu realizacji przedmiotu Umowy w zakresie przeglądów powoduje odpowiedzialność wykonawcy </w:t>
      </w:r>
      <w:r w:rsidR="006019CC" w:rsidRPr="00906E22">
        <w:rPr>
          <w:rFonts w:asciiTheme="majorHAnsi" w:hAnsiTheme="majorHAnsi" w:cstheme="majorHAnsi"/>
          <w:bCs/>
        </w:rPr>
        <w:t>za nieterminowe wykonanie przedmiotu Umowy</w:t>
      </w:r>
      <w:r w:rsidRPr="00906E22">
        <w:rPr>
          <w:rFonts w:asciiTheme="majorHAnsi" w:hAnsiTheme="majorHAnsi" w:cstheme="majorHAnsi"/>
          <w:bCs/>
        </w:rPr>
        <w:t>.</w:t>
      </w:r>
    </w:p>
    <w:p w14:paraId="234695B8" w14:textId="7C4E1925" w:rsidR="00EA08B4" w:rsidRPr="00906E22" w:rsidRDefault="00875EC9" w:rsidP="00EF630B">
      <w:pPr>
        <w:numPr>
          <w:ilvl w:val="0"/>
          <w:numId w:val="1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Zamawiający ma prawo do informacji co do przebiegu realizacji zamówienia na każdym jego  etapie</w:t>
      </w:r>
      <w:r w:rsidR="00EA08B4" w:rsidRPr="00906E22">
        <w:rPr>
          <w:rFonts w:asciiTheme="majorHAnsi" w:hAnsiTheme="majorHAnsi" w:cstheme="majorHAnsi"/>
        </w:rPr>
        <w:t>.</w:t>
      </w:r>
    </w:p>
    <w:p w14:paraId="34B0E3B5" w14:textId="2A2A664B" w:rsidR="00875EC9" w:rsidRPr="00906E22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/>
          <w:bCs/>
        </w:rPr>
        <w:t xml:space="preserve">§ </w:t>
      </w:r>
      <w:r w:rsidR="0005004D" w:rsidRPr="00906E22">
        <w:rPr>
          <w:rFonts w:asciiTheme="majorHAnsi" w:hAnsiTheme="majorHAnsi" w:cstheme="majorHAnsi"/>
          <w:b/>
          <w:bCs/>
        </w:rPr>
        <w:t>3</w:t>
      </w:r>
    </w:p>
    <w:p w14:paraId="011C7564" w14:textId="77777777" w:rsidR="00875EC9" w:rsidRPr="00906E22" w:rsidRDefault="00875EC9" w:rsidP="00C94574">
      <w:pPr>
        <w:pStyle w:val="Akapitzlist"/>
        <w:numPr>
          <w:ilvl w:val="0"/>
          <w:numId w:val="13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3BD0409D" w14:textId="6FE80011" w:rsidR="00875EC9" w:rsidRPr="00906E22" w:rsidRDefault="00875EC9" w:rsidP="00C94574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lang w:eastAsia="ar-SA"/>
        </w:rPr>
      </w:pPr>
      <w:r w:rsidRPr="00906E22">
        <w:rPr>
          <w:rFonts w:asciiTheme="majorHAnsi" w:hAnsiTheme="majorHAnsi" w:cstheme="majorHAnsi"/>
        </w:rPr>
        <w:t>Wykonawca oświadcza, że posiada odpowiednie kwalifikacje zawodowe do wykonania przedmiotu Umowy lub zatrudnia odpowiednio wykwalifikowanych pracowników</w:t>
      </w:r>
      <w:r w:rsidR="000678DA" w:rsidRPr="00906E22">
        <w:rPr>
          <w:rFonts w:asciiTheme="majorHAnsi" w:hAnsiTheme="majorHAnsi" w:cstheme="majorHAnsi"/>
        </w:rPr>
        <w:t xml:space="preserve"> </w:t>
      </w:r>
      <w:r w:rsidRPr="00906E22">
        <w:rPr>
          <w:rFonts w:asciiTheme="majorHAnsi" w:hAnsiTheme="majorHAnsi" w:cstheme="majorHAnsi"/>
        </w:rPr>
        <w:t xml:space="preserve">za których ewentualnie zaniedbania ponosi odpowiedzialność. </w:t>
      </w:r>
    </w:p>
    <w:p w14:paraId="40532025" w14:textId="7B393AEF" w:rsidR="008F6474" w:rsidRPr="00906E22" w:rsidRDefault="00BE52F6" w:rsidP="00176FD7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lang w:eastAsia="ar-SA"/>
        </w:rPr>
      </w:pPr>
      <w:r w:rsidRPr="00906E22">
        <w:rPr>
          <w:rFonts w:asciiTheme="majorHAnsi" w:hAnsiTheme="majorHAnsi" w:cstheme="majorHAnsi"/>
          <w:lang w:eastAsia="ar-SA"/>
        </w:rPr>
        <w:t xml:space="preserve">Zamawiający zastrzega sobie prawo sprawdzania, na każdym etapie realizacji Umowy uprawnień posiadanych przez osoby dokonujące prac przy urządzeniach </w:t>
      </w:r>
      <w:r w:rsidR="004C0710" w:rsidRPr="00906E22">
        <w:rPr>
          <w:rFonts w:asciiTheme="majorHAnsi" w:hAnsiTheme="majorHAnsi" w:cstheme="majorHAnsi"/>
          <w:lang w:eastAsia="ar-SA"/>
        </w:rPr>
        <w:t xml:space="preserve">objętych umową. </w:t>
      </w:r>
    </w:p>
    <w:p w14:paraId="5D96EFC3" w14:textId="77777777" w:rsidR="00176FD7" w:rsidRPr="00906E22" w:rsidRDefault="00176FD7" w:rsidP="00176FD7">
      <w:pPr>
        <w:pStyle w:val="Akapitzlist"/>
        <w:ind w:left="360"/>
        <w:rPr>
          <w:rFonts w:asciiTheme="majorHAnsi" w:hAnsiTheme="majorHAnsi" w:cstheme="majorHAnsi"/>
          <w:lang w:eastAsia="ar-SA"/>
        </w:rPr>
      </w:pPr>
    </w:p>
    <w:p w14:paraId="533E07C4" w14:textId="066E4A37" w:rsidR="000D67FF" w:rsidRPr="00906E22" w:rsidRDefault="008F6474" w:rsidP="000D67FF">
      <w:pPr>
        <w:pStyle w:val="Akapitzlist"/>
        <w:ind w:left="360"/>
        <w:jc w:val="center"/>
        <w:rPr>
          <w:rFonts w:asciiTheme="majorHAnsi" w:hAnsiTheme="majorHAnsi" w:cstheme="majorHAnsi"/>
          <w:b/>
          <w:lang w:eastAsia="ar-SA"/>
        </w:rPr>
      </w:pPr>
      <w:r w:rsidRPr="00906E22">
        <w:rPr>
          <w:rFonts w:asciiTheme="majorHAnsi" w:hAnsiTheme="majorHAnsi" w:cstheme="majorHAnsi"/>
          <w:b/>
          <w:lang w:eastAsia="ar-SA"/>
        </w:rPr>
        <w:t xml:space="preserve">§ </w:t>
      </w:r>
      <w:r w:rsidR="0005004D" w:rsidRPr="00906E22">
        <w:rPr>
          <w:rFonts w:asciiTheme="majorHAnsi" w:hAnsiTheme="majorHAnsi" w:cstheme="majorHAnsi"/>
          <w:b/>
          <w:lang w:eastAsia="ar-SA"/>
        </w:rPr>
        <w:t>4</w:t>
      </w:r>
    </w:p>
    <w:p w14:paraId="0DBCBCDA" w14:textId="559E13FE" w:rsidR="000D67FF" w:rsidRPr="00906E22" w:rsidRDefault="000D67FF" w:rsidP="000D67FF">
      <w:pPr>
        <w:numPr>
          <w:ilvl w:val="0"/>
          <w:numId w:val="35"/>
        </w:numPr>
        <w:suppressAutoHyphens/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bookmarkStart w:id="4" w:name="_Hlk77835928"/>
      <w:r w:rsidRPr="00906E22">
        <w:rPr>
          <w:rFonts w:ascii="Calibri Light" w:eastAsia="Times New Roman" w:hAnsi="Calibri Light" w:cs="Calibri Light"/>
          <w:bCs/>
        </w:rPr>
        <w:t xml:space="preserve">W przypadkach awaryjnych wymagających natychmiastowej interwencji pogotowia </w:t>
      </w:r>
      <w:r w:rsidR="004C5FF6" w:rsidRPr="00906E22">
        <w:rPr>
          <w:rFonts w:ascii="Calibri Light" w:eastAsia="Times New Roman" w:hAnsi="Calibri Light" w:cs="Calibri Light"/>
          <w:bCs/>
        </w:rPr>
        <w:t>awaryjnego</w:t>
      </w:r>
      <w:r w:rsidRPr="00906E22">
        <w:rPr>
          <w:rFonts w:ascii="Calibri Light" w:eastAsia="Times New Roman" w:hAnsi="Calibri Light" w:cs="Calibri Light"/>
          <w:bCs/>
        </w:rPr>
        <w:t xml:space="preserve"> Wykonawca po odebraniu zgłoszenia przystąpi niezwłocznie do usuwania awarii lub usterek</w:t>
      </w:r>
      <w:r w:rsidR="004031BF" w:rsidRPr="00906E22">
        <w:rPr>
          <w:rFonts w:ascii="Calibri Light" w:eastAsia="Times New Roman" w:hAnsi="Calibri Light" w:cs="Calibri Light"/>
          <w:bCs/>
        </w:rPr>
        <w:t xml:space="preserve">, </w:t>
      </w:r>
      <w:r w:rsidR="00263530" w:rsidRPr="00906E22">
        <w:rPr>
          <w:rFonts w:ascii="Calibri Light" w:eastAsia="Times New Roman" w:hAnsi="Calibri Light" w:cs="Calibri Light"/>
          <w:bCs/>
        </w:rPr>
        <w:t xml:space="preserve">a dojazd na miejsce awarii </w:t>
      </w:r>
      <w:r w:rsidR="004031BF" w:rsidRPr="00906E22">
        <w:rPr>
          <w:rFonts w:ascii="Calibri Light" w:eastAsia="Times New Roman" w:hAnsi="Calibri Light" w:cs="Calibri Light"/>
          <w:bCs/>
        </w:rPr>
        <w:t xml:space="preserve">nie </w:t>
      </w:r>
      <w:r w:rsidR="00263530" w:rsidRPr="00906E22">
        <w:rPr>
          <w:rFonts w:ascii="Calibri Light" w:eastAsia="Times New Roman" w:hAnsi="Calibri Light" w:cs="Calibri Light"/>
          <w:bCs/>
        </w:rPr>
        <w:t>dłuższy</w:t>
      </w:r>
      <w:r w:rsidR="004031BF" w:rsidRPr="00906E22">
        <w:rPr>
          <w:rFonts w:ascii="Calibri Light" w:eastAsia="Times New Roman" w:hAnsi="Calibri Light" w:cs="Calibri Light"/>
          <w:bCs/>
        </w:rPr>
        <w:t xml:space="preserve"> niż </w:t>
      </w:r>
      <w:r w:rsidR="00263530" w:rsidRPr="00906E22">
        <w:rPr>
          <w:rFonts w:ascii="Calibri Light" w:eastAsia="Times New Roman" w:hAnsi="Calibri Light" w:cs="Calibri Light"/>
          <w:bCs/>
        </w:rPr>
        <w:t>1</w:t>
      </w:r>
      <w:r w:rsidR="004031BF" w:rsidRPr="00906E22">
        <w:rPr>
          <w:rFonts w:ascii="Calibri Light" w:eastAsia="Times New Roman" w:hAnsi="Calibri Light" w:cs="Calibri Light"/>
          <w:bCs/>
        </w:rPr>
        <w:t xml:space="preserve"> h od momentu zgłoszenia usterki</w:t>
      </w:r>
      <w:r w:rsidRPr="00906E22">
        <w:rPr>
          <w:rFonts w:ascii="Calibri Light" w:eastAsia="Times New Roman" w:hAnsi="Calibri Light" w:cs="Calibri Light"/>
          <w:bCs/>
        </w:rPr>
        <w:t xml:space="preserve">. Poprzez interwencję pogotowia </w:t>
      </w:r>
      <w:r w:rsidR="004C5FF6" w:rsidRPr="00906E22">
        <w:rPr>
          <w:rFonts w:ascii="Calibri Light" w:eastAsia="Times New Roman" w:hAnsi="Calibri Light" w:cs="Calibri Light"/>
          <w:bCs/>
        </w:rPr>
        <w:t>awaryjnego</w:t>
      </w:r>
      <w:r w:rsidRPr="00906E22">
        <w:rPr>
          <w:rFonts w:ascii="Calibri Light" w:eastAsia="Times New Roman" w:hAnsi="Calibri Light" w:cs="Calibri Light"/>
          <w:bCs/>
        </w:rPr>
        <w:t xml:space="preserve"> rozumie się również wsparcie techniczne telefoniczne, które zapewni Wykonawca przez 24 h, 7 d</w:t>
      </w:r>
      <w:r w:rsidR="000B2A52" w:rsidRPr="00906E22">
        <w:rPr>
          <w:rFonts w:ascii="Calibri Light" w:eastAsia="Times New Roman" w:hAnsi="Calibri Light" w:cs="Calibri Light"/>
          <w:bCs/>
        </w:rPr>
        <w:t xml:space="preserve">ni </w:t>
      </w:r>
      <w:r w:rsidRPr="00906E22">
        <w:rPr>
          <w:rFonts w:ascii="Calibri Light" w:eastAsia="Times New Roman" w:hAnsi="Calibri Light" w:cs="Calibri Light"/>
          <w:bCs/>
        </w:rPr>
        <w:t xml:space="preserve">w tygodniu. </w:t>
      </w:r>
    </w:p>
    <w:p w14:paraId="778DACFE" w14:textId="749E49DD" w:rsidR="004E5C71" w:rsidRPr="00906E22" w:rsidRDefault="00621EB1" w:rsidP="000D67FF">
      <w:pPr>
        <w:numPr>
          <w:ilvl w:val="0"/>
          <w:numId w:val="35"/>
        </w:numPr>
        <w:suppressAutoHyphens/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t xml:space="preserve">Zgłoszenie awarii będzie dokonywane telefonicznie pod nr …………………. </w:t>
      </w:r>
      <w:r w:rsidR="0077780B" w:rsidRPr="00906E22">
        <w:rPr>
          <w:rFonts w:ascii="Calibri Light" w:eastAsia="Times New Roman" w:hAnsi="Calibri Light" w:cs="Calibri Light"/>
          <w:bCs/>
        </w:rPr>
        <w:t>l</w:t>
      </w:r>
      <w:r w:rsidRPr="00906E22">
        <w:rPr>
          <w:rFonts w:ascii="Calibri Light" w:eastAsia="Times New Roman" w:hAnsi="Calibri Light" w:cs="Calibri Light"/>
          <w:bCs/>
        </w:rPr>
        <w:t>ub mailowo pod adresem ……………………………</w:t>
      </w:r>
    </w:p>
    <w:p w14:paraId="1CA5B816" w14:textId="5FCE0917" w:rsidR="000D67FF" w:rsidRPr="00906E22" w:rsidRDefault="000D67FF" w:rsidP="000D67FF">
      <w:pPr>
        <w:numPr>
          <w:ilvl w:val="0"/>
          <w:numId w:val="35"/>
        </w:numPr>
        <w:suppressAutoHyphens/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t xml:space="preserve">W przypadku wezwania przez Zamawiającego do wykonania usługi naprawy urządzenia nie wymagającego natychmiastowej naprawy, Wykonawca zanim przystąpi do jego naprawy sporządzi </w:t>
      </w:r>
      <w:r w:rsidR="008151A5" w:rsidRPr="00906E22">
        <w:rPr>
          <w:rFonts w:ascii="Calibri Light" w:eastAsia="Times New Roman" w:hAnsi="Calibri Light" w:cs="Calibri Light"/>
          <w:bCs/>
        </w:rPr>
        <w:t xml:space="preserve">wycenę naprawy </w:t>
      </w:r>
      <w:r w:rsidRPr="00906E22">
        <w:rPr>
          <w:rFonts w:ascii="Calibri Light" w:eastAsia="Times New Roman" w:hAnsi="Calibri Light" w:cs="Calibri Light"/>
          <w:bCs/>
        </w:rPr>
        <w:t>zawierając</w:t>
      </w:r>
      <w:r w:rsidR="008151A5" w:rsidRPr="00906E22">
        <w:rPr>
          <w:rFonts w:ascii="Calibri Light" w:eastAsia="Times New Roman" w:hAnsi="Calibri Light" w:cs="Calibri Light"/>
          <w:bCs/>
        </w:rPr>
        <w:t>ą</w:t>
      </w:r>
      <w:r w:rsidRPr="00906E22">
        <w:rPr>
          <w:rFonts w:ascii="Calibri Light" w:eastAsia="Times New Roman" w:hAnsi="Calibri Light" w:cs="Calibri Light"/>
          <w:bCs/>
        </w:rPr>
        <w:t xml:space="preserve"> przyczynę uszkodzenia</w:t>
      </w:r>
      <w:r w:rsidR="00FD689D" w:rsidRPr="00906E22">
        <w:rPr>
          <w:rFonts w:ascii="Calibri Light" w:eastAsia="Times New Roman" w:hAnsi="Calibri Light" w:cs="Calibri Light"/>
          <w:bCs/>
        </w:rPr>
        <w:t xml:space="preserve"> </w:t>
      </w:r>
      <w:r w:rsidRPr="00906E22">
        <w:rPr>
          <w:rFonts w:ascii="Calibri Light" w:eastAsia="Times New Roman" w:hAnsi="Calibri Light" w:cs="Calibri Light"/>
          <w:bCs/>
        </w:rPr>
        <w:t xml:space="preserve">oraz proponowaną kalkulację kosztów: liczbę godzin pomnożoną przez roboczogodzinę (określoną w § </w:t>
      </w:r>
      <w:r w:rsidR="002226EE" w:rsidRPr="00906E22">
        <w:rPr>
          <w:rFonts w:ascii="Calibri Light" w:eastAsia="Times New Roman" w:hAnsi="Calibri Light" w:cs="Calibri Light"/>
          <w:bCs/>
        </w:rPr>
        <w:t>5</w:t>
      </w:r>
      <w:r w:rsidRPr="00906E22">
        <w:rPr>
          <w:rFonts w:ascii="Calibri Light" w:eastAsia="Times New Roman" w:hAnsi="Calibri Light" w:cs="Calibri Light"/>
          <w:bCs/>
        </w:rPr>
        <w:t xml:space="preserve"> ust. 2 Umowy), ilość i cenę części zamiennych i podzespołów niezbędnych do wykonania usługi naprawy urządzenia, które uległo awarii. </w:t>
      </w:r>
    </w:p>
    <w:p w14:paraId="1C93E302" w14:textId="41A58577" w:rsidR="000D67FF" w:rsidRPr="00906E22" w:rsidRDefault="000D67FF" w:rsidP="000D67FF">
      <w:pPr>
        <w:numPr>
          <w:ilvl w:val="0"/>
          <w:numId w:val="35"/>
        </w:numPr>
        <w:suppressAutoHyphens/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t xml:space="preserve">Podstawą wykonania usługi naprawy urządzenia, o którym mowa w ust. 2 powyżej, a które uległo awarii będzie </w:t>
      </w:r>
      <w:r w:rsidR="0030213D" w:rsidRPr="00906E22">
        <w:rPr>
          <w:rFonts w:ascii="Calibri Light" w:eastAsia="Times New Roman" w:hAnsi="Calibri Light" w:cs="Calibri Light"/>
          <w:bCs/>
        </w:rPr>
        <w:t>Zlecenie</w:t>
      </w:r>
      <w:r w:rsidRPr="00906E22">
        <w:rPr>
          <w:rFonts w:ascii="Calibri Light" w:eastAsia="Times New Roman" w:hAnsi="Calibri Light" w:cs="Calibri Light"/>
          <w:bCs/>
        </w:rPr>
        <w:t xml:space="preserve"> zatwierdzon</w:t>
      </w:r>
      <w:r w:rsidR="0030213D" w:rsidRPr="00906E22">
        <w:rPr>
          <w:rFonts w:ascii="Calibri Light" w:eastAsia="Times New Roman" w:hAnsi="Calibri Light" w:cs="Calibri Light"/>
          <w:bCs/>
        </w:rPr>
        <w:t>e</w:t>
      </w:r>
      <w:r w:rsidRPr="00906E22">
        <w:rPr>
          <w:rFonts w:ascii="Calibri Light" w:eastAsia="Times New Roman" w:hAnsi="Calibri Light" w:cs="Calibri Light"/>
          <w:bCs/>
        </w:rPr>
        <w:t xml:space="preserve"> przez kierownika</w:t>
      </w:r>
      <w:r w:rsidR="0030213D" w:rsidRPr="00906E22">
        <w:rPr>
          <w:rFonts w:ascii="Calibri Light" w:eastAsia="Times New Roman" w:hAnsi="Calibri Light" w:cs="Calibri Light"/>
          <w:bCs/>
        </w:rPr>
        <w:t xml:space="preserve"> działu</w:t>
      </w:r>
      <w:r w:rsidRPr="00906E22">
        <w:rPr>
          <w:rFonts w:ascii="Calibri Light" w:eastAsia="Times New Roman" w:hAnsi="Calibri Light" w:cs="Calibri Light"/>
          <w:bCs/>
        </w:rPr>
        <w:t xml:space="preserve"> DGIIM. </w:t>
      </w:r>
    </w:p>
    <w:p w14:paraId="70789459" w14:textId="163ED7DE" w:rsidR="000D67FF" w:rsidRPr="00906E22" w:rsidRDefault="0030213D" w:rsidP="000D67FF">
      <w:pPr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t xml:space="preserve">Termin realizacji Zlecenia </w:t>
      </w:r>
      <w:r w:rsidR="000D67FF" w:rsidRPr="00906E22">
        <w:rPr>
          <w:rFonts w:ascii="Calibri Light" w:eastAsia="Times New Roman" w:hAnsi="Calibri Light" w:cs="Calibri Light"/>
          <w:bCs/>
        </w:rPr>
        <w:t xml:space="preserve">nie może być dłuższy niż </w:t>
      </w:r>
      <w:r w:rsidR="002D4C0C" w:rsidRPr="00906E22">
        <w:rPr>
          <w:rFonts w:ascii="Calibri Light" w:eastAsia="Times New Roman" w:hAnsi="Calibri Light" w:cs="Calibri Light"/>
          <w:bCs/>
        </w:rPr>
        <w:t>14 d</w:t>
      </w:r>
      <w:r w:rsidR="000D67FF" w:rsidRPr="00906E22">
        <w:rPr>
          <w:rFonts w:ascii="Calibri Light" w:eastAsia="Times New Roman" w:hAnsi="Calibri Light" w:cs="Calibri Light"/>
          <w:bCs/>
        </w:rPr>
        <w:t>ni</w:t>
      </w:r>
      <w:r w:rsidR="007D65ED" w:rsidRPr="00906E22">
        <w:rPr>
          <w:rFonts w:ascii="Calibri Light" w:eastAsia="Times New Roman" w:hAnsi="Calibri Light" w:cs="Calibri Light"/>
          <w:bCs/>
        </w:rPr>
        <w:t xml:space="preserve"> roboczych</w:t>
      </w:r>
      <w:r w:rsidR="000D67FF" w:rsidRPr="00906E22">
        <w:rPr>
          <w:rFonts w:ascii="Calibri Light" w:eastAsia="Times New Roman" w:hAnsi="Calibri Light" w:cs="Calibri Light"/>
          <w:bCs/>
        </w:rPr>
        <w:t xml:space="preserve"> od dnia </w:t>
      </w:r>
      <w:r w:rsidRPr="00906E22">
        <w:rPr>
          <w:rFonts w:ascii="Calibri Light" w:eastAsia="Times New Roman" w:hAnsi="Calibri Light" w:cs="Calibri Light"/>
          <w:bCs/>
        </w:rPr>
        <w:t xml:space="preserve">otrzymania przez Wykonawcę </w:t>
      </w:r>
      <w:r w:rsidR="00691BBC" w:rsidRPr="00906E22">
        <w:rPr>
          <w:rFonts w:ascii="Calibri Light" w:eastAsia="Times New Roman" w:hAnsi="Calibri Light" w:cs="Calibri Light"/>
          <w:bCs/>
        </w:rPr>
        <w:t xml:space="preserve">Zlecenia. </w:t>
      </w:r>
    </w:p>
    <w:bookmarkEnd w:id="4"/>
    <w:p w14:paraId="5CE00541" w14:textId="77777777" w:rsidR="000D67FF" w:rsidRPr="00906E22" w:rsidRDefault="000D67FF" w:rsidP="000D67FF">
      <w:pPr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lastRenderedPageBreak/>
        <w:t>Części zamienne i podzespoły niezbędne do wykonania usługi naprawy urządzeń dostarczy Wykonawca na swój koszt i ryzyko.</w:t>
      </w:r>
    </w:p>
    <w:p w14:paraId="587CEE5D" w14:textId="77777777" w:rsidR="000D67FF" w:rsidRPr="00906E22" w:rsidRDefault="000D67FF" w:rsidP="000D67FF">
      <w:pPr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Times New Roman" w:hAnsi="Calibri Light" w:cs="Calibri Light"/>
          <w:bCs/>
        </w:rPr>
        <w:t>Po wykonaniu usługi naprawy urządzenia, które uległo awarii Wykonawca sporządzi bezawaryjny Protokół odbioru.</w:t>
      </w:r>
    </w:p>
    <w:p w14:paraId="4BD13895" w14:textId="35530103" w:rsidR="000D67FF" w:rsidRPr="00906E22" w:rsidRDefault="000D67FF" w:rsidP="000D67FF">
      <w:pPr>
        <w:numPr>
          <w:ilvl w:val="0"/>
          <w:numId w:val="35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</w:rPr>
      </w:pPr>
      <w:r w:rsidRPr="00906E22">
        <w:rPr>
          <w:rFonts w:ascii="Calibri Light" w:eastAsia="Calibri" w:hAnsi="Calibri Light" w:cs="Calibri Light"/>
          <w:bCs/>
        </w:rPr>
        <w:t xml:space="preserve">W przypadku zaistnienia jakichkolwiek okoliczności powodujących niedotrzymanie terminów realizacji przedmiotu Umowy, o których mowa w ust. 4, w tym  </w:t>
      </w:r>
      <w:r w:rsidRPr="00906E22">
        <w:rPr>
          <w:rFonts w:ascii="Calibri Light" w:eastAsia="Times New Roman" w:hAnsi="Calibri Light" w:cs="Calibri Light"/>
        </w:rPr>
        <w:t xml:space="preserve">z powodu niedostępności części zamiennych i podzespołów danego urządzenia na rynku krajowym lub zagranicznym, a także z innych względów niezależnych od Wykonawcy (w każdym przypadku należycie przez niego udokumentowanych i udowodnionych) </w:t>
      </w:r>
      <w:r w:rsidRPr="00906E22">
        <w:rPr>
          <w:rFonts w:ascii="Calibri Light" w:eastAsia="Calibri" w:hAnsi="Calibri Light" w:cs="Calibri Light"/>
          <w:bCs/>
        </w:rPr>
        <w:t xml:space="preserve">Wykonawca zobowiązany jest niezwłocznie powiadomić o tym fakcie Zamawiającego za pośrednictwem poczty elektronicznej na adres e-mail </w:t>
      </w:r>
      <w:hyperlink r:id="rId11" w:history="1">
        <w:r w:rsidRPr="00906E22">
          <w:rPr>
            <w:rFonts w:ascii="Calibri" w:eastAsia="Calibri" w:hAnsi="Calibri" w:cs="Times New Roman"/>
            <w:color w:val="0563C1"/>
            <w:u w:val="single"/>
          </w:rPr>
          <w:t>…………………………….</w:t>
        </w:r>
      </w:hyperlink>
      <w:r w:rsidRPr="00906E22">
        <w:rPr>
          <w:rFonts w:ascii="Calibri Light" w:eastAsia="Calibri" w:hAnsi="Calibri Light" w:cs="Calibri Light"/>
        </w:rPr>
        <w:t xml:space="preserve"> </w:t>
      </w:r>
      <w:r w:rsidRPr="00906E22">
        <w:rPr>
          <w:rFonts w:ascii="Calibri Light" w:eastAsia="Calibri" w:hAnsi="Calibri Light" w:cs="Calibri Light"/>
          <w:bCs/>
        </w:rPr>
        <w:t>oraz ustalić z Zamawiającym nowy termin realizacji usługi.</w:t>
      </w:r>
    </w:p>
    <w:p w14:paraId="7700F92A" w14:textId="481941FE" w:rsidR="00691BBC" w:rsidRPr="00906E22" w:rsidRDefault="000D67FF" w:rsidP="00176FD7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jc w:val="both"/>
        <w:rPr>
          <w:rFonts w:ascii="Calibri Light" w:eastAsia="Calibri" w:hAnsi="Calibri Light" w:cs="Calibri Light"/>
        </w:rPr>
      </w:pPr>
      <w:r w:rsidRPr="00906E22">
        <w:rPr>
          <w:rFonts w:ascii="Calibri Light" w:eastAsia="Calibri" w:hAnsi="Calibri Light" w:cs="Calibri Light"/>
        </w:rPr>
        <w:t xml:space="preserve">   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>w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>przypadku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>braku</w:t>
      </w:r>
      <w:r w:rsidRPr="00906E22">
        <w:rPr>
          <w:rFonts w:ascii="Calibri Light" w:eastAsia="Calibri" w:hAnsi="Calibri Light" w:cs="Calibri Light"/>
          <w:spacing w:val="16"/>
        </w:rPr>
        <w:t xml:space="preserve"> </w:t>
      </w:r>
      <w:r w:rsidRPr="00906E22">
        <w:rPr>
          <w:rFonts w:ascii="Calibri Light" w:eastAsia="Calibri" w:hAnsi="Calibri Light" w:cs="Calibri Light"/>
        </w:rPr>
        <w:t>możliwości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>naprawy</w:t>
      </w:r>
      <w:r w:rsidRPr="00906E22">
        <w:rPr>
          <w:rFonts w:ascii="Calibri Light" w:eastAsia="Calibri" w:hAnsi="Calibri Light" w:cs="Calibri Light"/>
          <w:spacing w:val="18"/>
        </w:rPr>
        <w:t xml:space="preserve"> </w:t>
      </w:r>
      <w:r w:rsidRPr="00906E22">
        <w:rPr>
          <w:rFonts w:ascii="Calibri Light" w:eastAsia="Calibri" w:hAnsi="Calibri Light" w:cs="Calibri Light"/>
        </w:rPr>
        <w:t>–</w:t>
      </w:r>
      <w:r w:rsidRPr="00906E22">
        <w:rPr>
          <w:rFonts w:ascii="Calibri Light" w:eastAsia="Calibri" w:hAnsi="Calibri Light" w:cs="Calibri Light"/>
          <w:spacing w:val="16"/>
        </w:rPr>
        <w:t xml:space="preserve"> </w:t>
      </w:r>
      <w:r w:rsidRPr="00906E22">
        <w:rPr>
          <w:rFonts w:ascii="Calibri Light" w:eastAsia="Calibri" w:hAnsi="Calibri Light" w:cs="Calibri Light"/>
        </w:rPr>
        <w:t>do</w:t>
      </w:r>
      <w:r w:rsidRPr="00906E22">
        <w:rPr>
          <w:rFonts w:ascii="Calibri Light" w:eastAsia="Calibri" w:hAnsi="Calibri Light" w:cs="Calibri Light"/>
          <w:spacing w:val="16"/>
        </w:rPr>
        <w:t xml:space="preserve"> </w:t>
      </w:r>
      <w:r w:rsidRPr="00906E22">
        <w:rPr>
          <w:rFonts w:ascii="Calibri Light" w:eastAsia="Calibri" w:hAnsi="Calibri Light" w:cs="Calibri Light"/>
        </w:rPr>
        <w:t>finansowego</w:t>
      </w:r>
      <w:r w:rsidRPr="00906E22">
        <w:rPr>
          <w:rFonts w:ascii="Calibri Light" w:eastAsia="Calibri" w:hAnsi="Calibri Light" w:cs="Calibri Light"/>
          <w:spacing w:val="17"/>
        </w:rPr>
        <w:t xml:space="preserve"> </w:t>
      </w:r>
      <w:r w:rsidRPr="00906E22">
        <w:rPr>
          <w:rFonts w:ascii="Calibri Light" w:eastAsia="Calibri" w:hAnsi="Calibri Light" w:cs="Calibri Light"/>
        </w:rPr>
        <w:t>pokrycia</w:t>
      </w:r>
      <w:r w:rsidRPr="00906E22">
        <w:rPr>
          <w:rFonts w:ascii="Calibri Light" w:eastAsia="Calibri" w:hAnsi="Calibri Light" w:cs="Calibri Light"/>
          <w:spacing w:val="17"/>
        </w:rPr>
        <w:t xml:space="preserve"> </w:t>
      </w:r>
      <w:r w:rsidRPr="00906E22">
        <w:rPr>
          <w:rFonts w:ascii="Calibri Light" w:eastAsia="Calibri" w:hAnsi="Calibri Light" w:cs="Calibri Light"/>
        </w:rPr>
        <w:t>powstałych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>strat.</w:t>
      </w:r>
      <w:r w:rsidRPr="00906E22">
        <w:rPr>
          <w:rFonts w:ascii="Calibri Light" w:eastAsia="Calibri" w:hAnsi="Calibri Light" w:cs="Calibri Light"/>
          <w:spacing w:val="15"/>
        </w:rPr>
        <w:t xml:space="preserve"> </w:t>
      </w:r>
      <w:r w:rsidRPr="00906E22">
        <w:rPr>
          <w:rFonts w:ascii="Calibri Light" w:eastAsia="Calibri" w:hAnsi="Calibri Light" w:cs="Calibri Light"/>
        </w:rPr>
        <w:t xml:space="preserve">Termin dokonania naprawy,                       w uzasadnionych przypadkach, może zostać wydłużony za zgodą Zamawiającego, po przedstawieniu przez Wykonawcę wniosku na adres e-mail </w:t>
      </w:r>
      <w:r w:rsidRPr="00906E22">
        <w:rPr>
          <w:rFonts w:ascii="Calibri" w:eastAsia="Calibri" w:hAnsi="Calibri" w:cs="Times New Roman"/>
        </w:rPr>
        <w:t xml:space="preserve">……………….. </w:t>
      </w:r>
      <w:r w:rsidRPr="00906E22">
        <w:rPr>
          <w:rFonts w:ascii="Calibri Light" w:eastAsia="Calibri" w:hAnsi="Calibri Light" w:cs="Calibri Light"/>
        </w:rPr>
        <w:t>zawierającego okoliczności uniemożliwiające wykonanie naprawy w terminie.</w:t>
      </w:r>
    </w:p>
    <w:p w14:paraId="091D43C5" w14:textId="32C97E59" w:rsidR="00875EC9" w:rsidRPr="00906E22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906E22">
        <w:rPr>
          <w:rFonts w:asciiTheme="majorHAnsi" w:hAnsiTheme="majorHAnsi" w:cstheme="majorHAnsi"/>
          <w:b/>
          <w:bCs/>
        </w:rPr>
        <w:t xml:space="preserve">§ </w:t>
      </w:r>
      <w:r w:rsidR="009E75C2" w:rsidRPr="00906E22">
        <w:rPr>
          <w:rFonts w:asciiTheme="majorHAnsi" w:hAnsiTheme="majorHAnsi" w:cstheme="majorHAnsi"/>
          <w:b/>
          <w:bCs/>
        </w:rPr>
        <w:t>5</w:t>
      </w:r>
    </w:p>
    <w:p w14:paraId="3A3C26CF" w14:textId="28178B74" w:rsidR="00B74118" w:rsidRPr="00906E22" w:rsidRDefault="00B74118" w:rsidP="00B74118">
      <w:pPr>
        <w:pStyle w:val="Akapitzlist"/>
        <w:widowControl w:val="0"/>
        <w:numPr>
          <w:ilvl w:val="0"/>
          <w:numId w:val="37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/>
        </w:rPr>
        <w:t>Wynagrodzenie maksymalne za wykonanie przedmiotu Umowy w ramach przeglądów okresowych</w:t>
      </w:r>
      <w:r w:rsidRPr="00906E22">
        <w:rPr>
          <w:rFonts w:asciiTheme="majorHAnsi" w:hAnsiTheme="majorHAnsi" w:cstheme="majorHAnsi"/>
        </w:rPr>
        <w:t xml:space="preserve"> i </w:t>
      </w:r>
      <w:r w:rsidRPr="00906E22">
        <w:rPr>
          <w:rFonts w:asciiTheme="majorHAnsi" w:hAnsiTheme="majorHAnsi" w:cstheme="majorHAnsi"/>
          <w:b/>
        </w:rPr>
        <w:t>pogotowia awaryjnego</w:t>
      </w:r>
      <w:r w:rsidRPr="00906E22">
        <w:rPr>
          <w:rFonts w:asciiTheme="majorHAnsi" w:hAnsiTheme="majorHAnsi" w:cstheme="majorHAnsi"/>
        </w:rPr>
        <w:t xml:space="preserve">: </w:t>
      </w:r>
    </w:p>
    <w:p w14:paraId="30A9A7DF" w14:textId="0F50322B" w:rsidR="00B74118" w:rsidRPr="00906E22" w:rsidRDefault="00B74118" w:rsidP="00B74118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bookmarkStart w:id="5" w:name="_Hlk187354130"/>
      <w:r w:rsidRPr="00906E22">
        <w:rPr>
          <w:rFonts w:asciiTheme="majorHAnsi" w:hAnsiTheme="majorHAnsi" w:cstheme="majorHAnsi"/>
          <w:sz w:val="22"/>
          <w:szCs w:val="22"/>
        </w:rPr>
        <w:t xml:space="preserve">Wartość netto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……………..</w:t>
      </w:r>
      <w:r w:rsidRPr="00906E22">
        <w:rPr>
          <w:rFonts w:asciiTheme="majorHAnsi" w:hAnsiTheme="majorHAnsi" w:cstheme="majorHAnsi"/>
          <w:sz w:val="22"/>
          <w:szCs w:val="22"/>
        </w:rPr>
        <w:t xml:space="preserve"> PLN</w:t>
      </w:r>
      <w:r w:rsidRPr="00906E2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>(słownie: ……………………………….)</w:t>
      </w:r>
    </w:p>
    <w:p w14:paraId="7799D33A" w14:textId="77777777" w:rsidR="00B74118" w:rsidRPr="00906E22" w:rsidRDefault="00B74118" w:rsidP="00B74118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</w:rPr>
        <w:t xml:space="preserve">Stawka podatku VAT </w:t>
      </w:r>
      <w:r w:rsidRPr="00906E22">
        <w:rPr>
          <w:rFonts w:asciiTheme="majorHAnsi" w:hAnsiTheme="majorHAnsi" w:cstheme="majorHAnsi"/>
          <w:b/>
        </w:rPr>
        <w:t>23%</w:t>
      </w:r>
    </w:p>
    <w:p w14:paraId="63494145" w14:textId="71F1FD9D" w:rsidR="00B74118" w:rsidRPr="00906E22" w:rsidRDefault="00B74118" w:rsidP="00B74118">
      <w:pPr>
        <w:pStyle w:val="Tekstpodstawowy"/>
        <w:ind w:left="425" w:hanging="141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podatku VAT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………….</w:t>
      </w:r>
      <w:r w:rsidRPr="00906E22">
        <w:rPr>
          <w:rFonts w:asciiTheme="majorHAnsi" w:hAnsiTheme="majorHAnsi" w:cstheme="majorHAnsi"/>
          <w:sz w:val="22"/>
          <w:szCs w:val="22"/>
        </w:rPr>
        <w:t xml:space="preserve">PLN (słownie: ………………………. ) </w:t>
      </w:r>
    </w:p>
    <w:p w14:paraId="6C5F8D66" w14:textId="7DD1CC9F" w:rsidR="00B74118" w:rsidRPr="00906E22" w:rsidRDefault="00B74118" w:rsidP="00EF630B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brutto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……………</w:t>
      </w:r>
      <w:r w:rsidRPr="00906E22">
        <w:rPr>
          <w:rFonts w:asciiTheme="majorHAnsi" w:hAnsiTheme="majorHAnsi" w:cstheme="majorHAnsi"/>
          <w:sz w:val="22"/>
          <w:szCs w:val="22"/>
        </w:rPr>
        <w:t xml:space="preserve"> PLN (słownie: ………………………………...)</w:t>
      </w:r>
      <w:bookmarkEnd w:id="5"/>
    </w:p>
    <w:p w14:paraId="28C076B8" w14:textId="489672CE" w:rsidR="00B74118" w:rsidRPr="00906E22" w:rsidRDefault="00B74118" w:rsidP="00B74118">
      <w:pPr>
        <w:pStyle w:val="Akapitzlist"/>
        <w:numPr>
          <w:ilvl w:val="0"/>
          <w:numId w:val="37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>Wysokość roboczogodziny za usługę naprawy</w:t>
      </w:r>
      <w:r w:rsidR="00D55239" w:rsidRPr="00906E22">
        <w:rPr>
          <w:rFonts w:asciiTheme="majorHAnsi" w:hAnsiTheme="majorHAnsi" w:cstheme="majorHAnsi"/>
          <w:b/>
        </w:rPr>
        <w:t xml:space="preserve"> i remontu</w:t>
      </w:r>
      <w:r w:rsidRPr="00906E22">
        <w:rPr>
          <w:rFonts w:asciiTheme="majorHAnsi" w:hAnsiTheme="majorHAnsi" w:cstheme="majorHAnsi"/>
          <w:b/>
        </w:rPr>
        <w:t xml:space="preserve"> urządzeń:</w:t>
      </w:r>
    </w:p>
    <w:p w14:paraId="7E400566" w14:textId="77777777" w:rsidR="00B74118" w:rsidRPr="00906E22" w:rsidRDefault="00B74118" w:rsidP="00B74118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Wartość netto …………….. PLN (słownie: ……………………………….)</w:t>
      </w:r>
    </w:p>
    <w:p w14:paraId="791C20EC" w14:textId="77777777" w:rsidR="00B74118" w:rsidRPr="00906E22" w:rsidRDefault="00B74118" w:rsidP="00B74118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Stawka podatku VAT 23%</w:t>
      </w:r>
    </w:p>
    <w:p w14:paraId="4727FC23" w14:textId="77777777" w:rsidR="00B74118" w:rsidRPr="00906E22" w:rsidRDefault="00B74118" w:rsidP="00B74118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podatku VAT ………….PLN (słownie: ………………………. ) </w:t>
      </w:r>
    </w:p>
    <w:p w14:paraId="3B359C09" w14:textId="6400B509" w:rsidR="00B74118" w:rsidRPr="00906E22" w:rsidRDefault="00B74118" w:rsidP="00B74118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Wartość brutto …………… PLN (słownie: ………………………………...)</w:t>
      </w:r>
    </w:p>
    <w:p w14:paraId="12AFCBA1" w14:textId="77777777" w:rsidR="00B74118" w:rsidRPr="00906E22" w:rsidRDefault="00B74118" w:rsidP="00B74118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</w:p>
    <w:p w14:paraId="7D23A877" w14:textId="3B69A069" w:rsidR="00B74118" w:rsidRPr="00906E22" w:rsidRDefault="00B74118" w:rsidP="00B74118">
      <w:pPr>
        <w:pStyle w:val="Akapitzlist"/>
        <w:widowControl w:val="0"/>
        <w:numPr>
          <w:ilvl w:val="0"/>
          <w:numId w:val="37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 xml:space="preserve">Wynagrodzenie maksymalne w  ramach napraw i remontów wynosi: </w:t>
      </w:r>
    </w:p>
    <w:p w14:paraId="103AEB1A" w14:textId="77777777" w:rsidR="00B74118" w:rsidRPr="00906E22" w:rsidRDefault="00B74118" w:rsidP="00B74118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    Wartość netto …………….. PLN (słownie: ……………………………….)</w:t>
      </w:r>
    </w:p>
    <w:p w14:paraId="3F59F5AC" w14:textId="77777777" w:rsidR="00B74118" w:rsidRPr="00906E22" w:rsidRDefault="00B74118" w:rsidP="00B74118">
      <w:pPr>
        <w:pStyle w:val="Tekstpodstawowy"/>
        <w:ind w:left="426" w:hanging="142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Stawka podatku VAT 23%</w:t>
      </w:r>
    </w:p>
    <w:p w14:paraId="7932AE48" w14:textId="77777777" w:rsidR="00B74118" w:rsidRPr="00906E22" w:rsidRDefault="00B74118" w:rsidP="00B74118">
      <w:pPr>
        <w:pStyle w:val="Tekstpodstawowy"/>
        <w:ind w:left="426" w:hanging="142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podatku VAT ………….PLN (słownie: ………………………. ) </w:t>
      </w:r>
    </w:p>
    <w:p w14:paraId="200BBA1A" w14:textId="28550874" w:rsidR="00B74118" w:rsidRPr="00906E22" w:rsidRDefault="00B74118" w:rsidP="00B74118">
      <w:pPr>
        <w:pStyle w:val="Tekstpodstawowy"/>
        <w:ind w:left="426" w:hanging="142"/>
        <w:jc w:val="left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Wartość brutto …………… PLN (słownie: ………………………………...)</w:t>
      </w:r>
    </w:p>
    <w:p w14:paraId="7CEF3602" w14:textId="4ECEE37A" w:rsidR="00B74118" w:rsidRPr="00906E22" w:rsidRDefault="00B74118" w:rsidP="00B74118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b/>
        </w:rPr>
        <w:t xml:space="preserve">Całkowita szacunkowa wartość Umowy </w:t>
      </w:r>
      <w:r w:rsidRPr="00906E22">
        <w:rPr>
          <w:rFonts w:asciiTheme="majorHAnsi" w:hAnsiTheme="majorHAnsi" w:cstheme="majorHAnsi"/>
        </w:rPr>
        <w:t>stanowiąca jednocześnie górną granicę wynagrodzenia Wykonawcy jako suma pkt.1 i pkt.3 wynosi:</w:t>
      </w:r>
    </w:p>
    <w:p w14:paraId="6777D6A9" w14:textId="77777777" w:rsidR="00B74118" w:rsidRPr="00906E22" w:rsidRDefault="00B74118" w:rsidP="00B74118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netto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……………..</w:t>
      </w:r>
      <w:r w:rsidRPr="00906E22">
        <w:rPr>
          <w:rFonts w:asciiTheme="majorHAnsi" w:hAnsiTheme="majorHAnsi" w:cstheme="majorHAnsi"/>
          <w:sz w:val="22"/>
          <w:szCs w:val="22"/>
        </w:rPr>
        <w:t xml:space="preserve"> PLN</w:t>
      </w:r>
      <w:r w:rsidRPr="00906E2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>(słownie: ……………………………….)</w:t>
      </w:r>
    </w:p>
    <w:p w14:paraId="7B730947" w14:textId="77777777" w:rsidR="00B74118" w:rsidRPr="00906E22" w:rsidRDefault="00B74118" w:rsidP="00B74118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</w:rPr>
        <w:t xml:space="preserve">Stawka podatku VAT </w:t>
      </w:r>
      <w:r w:rsidRPr="00906E22">
        <w:rPr>
          <w:rFonts w:asciiTheme="majorHAnsi" w:hAnsiTheme="majorHAnsi" w:cstheme="majorHAnsi"/>
          <w:b/>
        </w:rPr>
        <w:t>23%</w:t>
      </w:r>
    </w:p>
    <w:p w14:paraId="0737DA9D" w14:textId="77777777" w:rsidR="00B74118" w:rsidRPr="00906E22" w:rsidRDefault="00B74118" w:rsidP="00B74118">
      <w:pPr>
        <w:pStyle w:val="Tekstpodstawowy"/>
        <w:ind w:left="425" w:hanging="141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podatku VAT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………….</w:t>
      </w:r>
      <w:r w:rsidRPr="00906E22">
        <w:rPr>
          <w:rFonts w:asciiTheme="majorHAnsi" w:hAnsiTheme="majorHAnsi" w:cstheme="majorHAnsi"/>
          <w:sz w:val="22"/>
          <w:szCs w:val="22"/>
        </w:rPr>
        <w:t xml:space="preserve">PLN (słownie: ………………………. ) </w:t>
      </w:r>
    </w:p>
    <w:p w14:paraId="12B1BA17" w14:textId="32141193" w:rsidR="00B74118" w:rsidRPr="00906E22" w:rsidRDefault="00B74118" w:rsidP="00EF630B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Wartość brutto </w:t>
      </w:r>
      <w:r w:rsidRPr="00906E22">
        <w:rPr>
          <w:rFonts w:asciiTheme="majorHAnsi" w:hAnsiTheme="majorHAnsi" w:cstheme="majorHAnsi"/>
          <w:b/>
          <w:sz w:val="22"/>
          <w:szCs w:val="22"/>
        </w:rPr>
        <w:t>……………</w:t>
      </w:r>
      <w:r w:rsidRPr="00906E22">
        <w:rPr>
          <w:rFonts w:asciiTheme="majorHAnsi" w:hAnsiTheme="majorHAnsi" w:cstheme="majorHAnsi"/>
          <w:sz w:val="22"/>
          <w:szCs w:val="22"/>
        </w:rPr>
        <w:t xml:space="preserve"> PLN (słownie: ………………………………...)</w:t>
      </w:r>
    </w:p>
    <w:p w14:paraId="337FD5B7" w14:textId="3079476F" w:rsidR="007D7E8E" w:rsidRPr="00906E22" w:rsidRDefault="007D7E8E" w:rsidP="00D55239">
      <w:pPr>
        <w:pStyle w:val="Tekstpodstawowy"/>
        <w:numPr>
          <w:ilvl w:val="0"/>
          <w:numId w:val="37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Wynagrodzenie z tytułu wykonania przedmiotu Umowy płatne będzie przelewem na konto Wykonawcy w terminie do 30 dni od daty dostarczenia Zamawiającemu prawidłowo wystawionej faktury VAT. Wynagrodzenie obejmuje wszelkie koszty i czynności Wykonawcy związane </w:t>
      </w:r>
      <w:r w:rsidR="00CC0FDE" w:rsidRPr="00906E22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Pr="00906E22">
        <w:rPr>
          <w:rFonts w:asciiTheme="majorHAnsi" w:hAnsiTheme="majorHAnsi" w:cstheme="majorHAnsi"/>
          <w:sz w:val="22"/>
          <w:szCs w:val="22"/>
        </w:rPr>
        <w:lastRenderedPageBreak/>
        <w:t>z wykonaniem usługi łącznie z transportem i dojazdem Wykonawcy do miejsca wykonania usługi i nie będzie podlegać waloryzacji.</w:t>
      </w:r>
    </w:p>
    <w:p w14:paraId="596B0680" w14:textId="5FECFD7F" w:rsidR="007D7E8E" w:rsidRPr="00906E22" w:rsidRDefault="007D7E8E" w:rsidP="00D55239">
      <w:pPr>
        <w:pStyle w:val="Tekstpodstawowy"/>
        <w:numPr>
          <w:ilvl w:val="0"/>
          <w:numId w:val="37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Z zastrzeżeniem postanowienia ust. 5 powyżej, za wykonanie usługi naprawy urządzeń Wykonawca otrzyma wynagrodzenie w wysokości wynikającej z podpisanego Protokołu odbioru z zastrzeżeniem § </w:t>
      </w:r>
      <w:r w:rsidR="000D67FF" w:rsidRPr="00906E22">
        <w:rPr>
          <w:rFonts w:asciiTheme="majorHAnsi" w:hAnsiTheme="majorHAnsi" w:cstheme="majorHAnsi"/>
          <w:sz w:val="22"/>
          <w:szCs w:val="22"/>
        </w:rPr>
        <w:t>4</w:t>
      </w:r>
      <w:r w:rsidRPr="00906E22">
        <w:rPr>
          <w:rFonts w:asciiTheme="majorHAnsi" w:hAnsiTheme="majorHAnsi" w:cstheme="majorHAnsi"/>
          <w:sz w:val="22"/>
          <w:szCs w:val="22"/>
        </w:rPr>
        <w:t xml:space="preserve"> ust. 6 Umowy. Wynagrodzenie to będzie płatne na podstawie faktury, wystawionej po podpisaniu przez obie Strony bez uwag i zastrzeżeń </w:t>
      </w:r>
      <w:r w:rsidR="00937DFA" w:rsidRPr="00906E22">
        <w:rPr>
          <w:rFonts w:asciiTheme="majorHAnsi" w:hAnsiTheme="majorHAnsi" w:cstheme="majorHAnsi"/>
          <w:sz w:val="22"/>
          <w:szCs w:val="22"/>
        </w:rPr>
        <w:t>p</w:t>
      </w:r>
      <w:r w:rsidRPr="00906E22">
        <w:rPr>
          <w:rFonts w:asciiTheme="majorHAnsi" w:hAnsiTheme="majorHAnsi" w:cstheme="majorHAnsi"/>
          <w:sz w:val="22"/>
          <w:szCs w:val="22"/>
        </w:rPr>
        <w:t>rotokołu odbior</w:t>
      </w:r>
      <w:r w:rsidR="007D65ED" w:rsidRPr="00906E22">
        <w:rPr>
          <w:rFonts w:asciiTheme="majorHAnsi" w:hAnsiTheme="majorHAnsi" w:cstheme="majorHAnsi"/>
          <w:sz w:val="22"/>
          <w:szCs w:val="22"/>
        </w:rPr>
        <w:t>u.</w:t>
      </w:r>
    </w:p>
    <w:p w14:paraId="5CA5549A" w14:textId="787C7395" w:rsidR="00013063" w:rsidRPr="00906E22" w:rsidRDefault="007D7E8E" w:rsidP="00D55239">
      <w:pPr>
        <w:pStyle w:val="Tekstpodstawowy"/>
        <w:numPr>
          <w:ilvl w:val="0"/>
          <w:numId w:val="37"/>
        </w:numPr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Na podstawie art. 4c ustawy z dnia 8 marca 2013r. o przeciwdziałaniu nadmiernym opóźnieniom                         w transakcjach handlowych Muzeum Górnictwa Węglowego w Zabrzu oświadcza, iż posiada status dużego przedsiębiorcy</w:t>
      </w:r>
    </w:p>
    <w:p w14:paraId="2A6342AA" w14:textId="6611D166" w:rsidR="00875EC9" w:rsidRPr="00906E22" w:rsidRDefault="00875EC9" w:rsidP="00C94574">
      <w:pPr>
        <w:pStyle w:val="Akapitzlist"/>
        <w:spacing w:before="120" w:after="120" w:line="240" w:lineRule="auto"/>
        <w:ind w:left="0"/>
        <w:jc w:val="center"/>
        <w:rPr>
          <w:rFonts w:asciiTheme="majorHAnsi" w:hAnsiTheme="majorHAnsi" w:cstheme="majorHAnsi"/>
          <w:b/>
          <w:bCs/>
        </w:rPr>
      </w:pPr>
      <w:r w:rsidRPr="00906E22">
        <w:rPr>
          <w:rFonts w:asciiTheme="majorHAnsi" w:hAnsiTheme="majorHAnsi" w:cstheme="majorHAnsi"/>
          <w:b/>
          <w:bCs/>
        </w:rPr>
        <w:t xml:space="preserve">§ </w:t>
      </w:r>
      <w:r w:rsidR="007D7E8E" w:rsidRPr="00906E22">
        <w:rPr>
          <w:rFonts w:asciiTheme="majorHAnsi" w:hAnsiTheme="majorHAnsi" w:cstheme="majorHAnsi"/>
          <w:b/>
          <w:bCs/>
        </w:rPr>
        <w:t>6</w:t>
      </w:r>
    </w:p>
    <w:p w14:paraId="3D01420F" w14:textId="089DB707" w:rsidR="00875EC9" w:rsidRPr="00906E22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Rozliczenie realizacji Umowy nastąpi wyłącznie za faktycznie wykonaną usługę,</w:t>
      </w:r>
      <w:r w:rsidR="00F15380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3513EF" w:rsidRPr="00906E22">
        <w:rPr>
          <w:rFonts w:asciiTheme="majorHAnsi" w:hAnsiTheme="majorHAnsi" w:cstheme="majorHAnsi"/>
          <w:sz w:val="22"/>
          <w:szCs w:val="22"/>
        </w:rPr>
        <w:t xml:space="preserve">bezusterkowego </w:t>
      </w:r>
      <w:r w:rsidRPr="00906E22">
        <w:rPr>
          <w:rFonts w:asciiTheme="majorHAnsi" w:hAnsiTheme="majorHAnsi" w:cstheme="majorHAnsi"/>
          <w:sz w:val="22"/>
          <w:szCs w:val="22"/>
        </w:rPr>
        <w:t>protokołu</w:t>
      </w:r>
      <w:r w:rsidR="007D65ED" w:rsidRPr="00906E22">
        <w:rPr>
          <w:rFonts w:asciiTheme="majorHAnsi" w:hAnsiTheme="majorHAnsi" w:cstheme="majorHAnsi"/>
          <w:sz w:val="22"/>
          <w:szCs w:val="22"/>
        </w:rPr>
        <w:t xml:space="preserve"> odbioru</w:t>
      </w:r>
      <w:r w:rsidRPr="00906E22">
        <w:rPr>
          <w:rFonts w:asciiTheme="majorHAnsi" w:hAnsiTheme="majorHAnsi" w:cstheme="majorHAnsi"/>
          <w:sz w:val="22"/>
          <w:szCs w:val="22"/>
        </w:rPr>
        <w:t xml:space="preserve"> podpisanego przez obie Strony Umowy.</w:t>
      </w:r>
    </w:p>
    <w:p w14:paraId="74500C2B" w14:textId="0E271CAD" w:rsidR="00875EC9" w:rsidRPr="00906E22" w:rsidRDefault="00875EC9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Osobami uprawnionymi do odbioru przedmiotu Umowy i podpisania dokumentu, o którym mowa </w:t>
      </w:r>
      <w:r w:rsidR="00D667C0" w:rsidRPr="00906E22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906E22">
        <w:rPr>
          <w:rFonts w:asciiTheme="majorHAnsi" w:hAnsiTheme="majorHAnsi" w:cstheme="majorHAnsi"/>
          <w:sz w:val="22"/>
          <w:szCs w:val="22"/>
        </w:rPr>
        <w:t>w ust. 1 powyżej są:</w:t>
      </w:r>
    </w:p>
    <w:p w14:paraId="3DEFBBD7" w14:textId="6BEE72F0" w:rsidR="00875EC9" w:rsidRPr="00906E22" w:rsidRDefault="00D667C0" w:rsidP="00D667C0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    </w:t>
      </w:r>
      <w:r w:rsidR="00875EC9" w:rsidRPr="00906E22">
        <w:rPr>
          <w:rFonts w:asciiTheme="majorHAnsi" w:hAnsiTheme="majorHAnsi" w:cstheme="majorHAnsi"/>
          <w:sz w:val="22"/>
          <w:szCs w:val="22"/>
        </w:rPr>
        <w:t xml:space="preserve">Ze </w:t>
      </w:r>
      <w:r w:rsidR="00E26502" w:rsidRPr="00906E22">
        <w:rPr>
          <w:rFonts w:asciiTheme="majorHAnsi" w:hAnsiTheme="majorHAnsi" w:cstheme="majorHAnsi"/>
          <w:sz w:val="22"/>
          <w:szCs w:val="22"/>
        </w:rPr>
        <w:t>s</w:t>
      </w:r>
      <w:r w:rsidR="00875EC9" w:rsidRPr="00906E22">
        <w:rPr>
          <w:rFonts w:asciiTheme="majorHAnsi" w:hAnsiTheme="majorHAnsi" w:cstheme="majorHAnsi"/>
          <w:sz w:val="22"/>
          <w:szCs w:val="22"/>
        </w:rPr>
        <w:t>trony Zamawiającego</w:t>
      </w:r>
      <w:r w:rsidR="00C72170" w:rsidRPr="00906E22">
        <w:rPr>
          <w:rFonts w:asciiTheme="majorHAnsi" w:hAnsiTheme="majorHAnsi" w:cstheme="majorHAnsi"/>
          <w:sz w:val="22"/>
          <w:szCs w:val="22"/>
        </w:rPr>
        <w:t>:</w:t>
      </w:r>
    </w:p>
    <w:p w14:paraId="66F6E753" w14:textId="6103F8B7" w:rsidR="00805F75" w:rsidRPr="00906E22" w:rsidRDefault="00875EC9" w:rsidP="00805F75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</w:t>
      </w:r>
      <w:r w:rsidR="00DB7506" w:rsidRPr="00906E22">
        <w:rPr>
          <w:rFonts w:asciiTheme="majorHAnsi" w:hAnsiTheme="majorHAnsi" w:cstheme="majorHAnsi"/>
          <w:sz w:val="22"/>
          <w:szCs w:val="22"/>
        </w:rPr>
        <w:t>…………………………………………………….</w:t>
      </w:r>
    </w:p>
    <w:p w14:paraId="4F7E88A7" w14:textId="148CFA20" w:rsidR="00875EC9" w:rsidRPr="00906E22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     Ze</w:t>
      </w:r>
      <w:r w:rsidR="00C72170" w:rsidRPr="00906E22">
        <w:rPr>
          <w:rFonts w:asciiTheme="majorHAnsi" w:hAnsiTheme="majorHAnsi" w:cstheme="majorHAnsi"/>
          <w:sz w:val="22"/>
          <w:szCs w:val="22"/>
        </w:rPr>
        <w:t xml:space="preserve"> s</w:t>
      </w:r>
      <w:r w:rsidRPr="00906E22">
        <w:rPr>
          <w:rFonts w:asciiTheme="majorHAnsi" w:hAnsiTheme="majorHAnsi" w:cstheme="majorHAnsi"/>
          <w:sz w:val="22"/>
          <w:szCs w:val="22"/>
        </w:rPr>
        <w:t xml:space="preserve">trony Wykonawcy: </w:t>
      </w:r>
    </w:p>
    <w:p w14:paraId="43A74D1B" w14:textId="76F27FE1" w:rsidR="00E27A22" w:rsidRPr="00906E22" w:rsidRDefault="00875EC9" w:rsidP="00C94574">
      <w:pPr>
        <w:pStyle w:val="Tekstpodstawowy"/>
        <w:spacing w:before="120" w:after="120"/>
        <w:rPr>
          <w:rFonts w:asciiTheme="majorHAnsi" w:hAnsiTheme="majorHAnsi" w:cstheme="majorHAnsi"/>
          <w:sz w:val="22"/>
          <w:szCs w:val="22"/>
        </w:rPr>
      </w:pPr>
      <w:bookmarkStart w:id="6" w:name="_Hlk97288474"/>
      <w:r w:rsidRPr="00906E22">
        <w:rPr>
          <w:rFonts w:asciiTheme="majorHAnsi" w:hAnsiTheme="majorHAnsi" w:cstheme="majorHAnsi"/>
          <w:sz w:val="22"/>
          <w:szCs w:val="22"/>
        </w:rPr>
        <w:t xml:space="preserve">       </w:t>
      </w:r>
      <w:r w:rsidR="00A5029B" w:rsidRPr="00906E22">
        <w:rPr>
          <w:rFonts w:asciiTheme="majorHAnsi" w:hAnsiTheme="majorHAnsi" w:cstheme="majorHAnsi"/>
          <w:sz w:val="22"/>
          <w:szCs w:val="22"/>
        </w:rPr>
        <w:t xml:space="preserve">- </w:t>
      </w:r>
      <w:r w:rsidR="005A2B81" w:rsidRPr="00906E22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="00E27A22" w:rsidRPr="00906E22">
        <w:rPr>
          <w:rFonts w:asciiTheme="majorHAnsi" w:hAnsiTheme="majorHAnsi" w:cstheme="majorHAnsi"/>
          <w:sz w:val="22"/>
          <w:szCs w:val="22"/>
        </w:rPr>
        <w:t>.</w:t>
      </w:r>
    </w:p>
    <w:bookmarkEnd w:id="6"/>
    <w:p w14:paraId="4A802649" w14:textId="32BD64D8" w:rsidR="00685401" w:rsidRPr="00906E22" w:rsidRDefault="00685401" w:rsidP="00D667C0">
      <w:pPr>
        <w:pStyle w:val="Tekstpodstawowy"/>
        <w:numPr>
          <w:ilvl w:val="0"/>
          <w:numId w:val="1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Po podpisaniu przez Strony Umowy </w:t>
      </w:r>
      <w:r w:rsidR="007D65ED" w:rsidRPr="00906E22">
        <w:rPr>
          <w:rFonts w:asciiTheme="majorHAnsi" w:hAnsiTheme="majorHAnsi" w:cstheme="majorHAnsi"/>
          <w:sz w:val="22"/>
          <w:szCs w:val="22"/>
        </w:rPr>
        <w:t xml:space="preserve">protokół odbioru </w:t>
      </w:r>
      <w:r w:rsidRPr="00906E22">
        <w:rPr>
          <w:rFonts w:asciiTheme="majorHAnsi" w:hAnsiTheme="majorHAnsi" w:cstheme="majorHAnsi"/>
          <w:sz w:val="22"/>
          <w:szCs w:val="22"/>
        </w:rPr>
        <w:t>Wykonawca wystawi fakturę VAT.</w:t>
      </w:r>
    </w:p>
    <w:p w14:paraId="6EB0932A" w14:textId="77777777" w:rsidR="00875EC9" w:rsidRPr="00906E22" w:rsidRDefault="00875EC9" w:rsidP="00D667C0">
      <w:pPr>
        <w:pStyle w:val="Tekstpodstawowy"/>
        <w:numPr>
          <w:ilvl w:val="0"/>
          <w:numId w:val="15"/>
        </w:numPr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070AAFB1" w14:textId="77777777" w:rsidR="00875EC9" w:rsidRPr="00906E22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4002CF79" w14:textId="77777777" w:rsidR="00875EC9" w:rsidRPr="00906E22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do siedziby Zamawiającego na adres wskazany w Umowie,</w:t>
      </w:r>
    </w:p>
    <w:p w14:paraId="46DE3B4F" w14:textId="023F9260" w:rsidR="00875EC9" w:rsidRPr="00906E22" w:rsidRDefault="00875EC9" w:rsidP="00C72170">
      <w:pPr>
        <w:pStyle w:val="Tekstpodstawowy2"/>
        <w:numPr>
          <w:ilvl w:val="0"/>
          <w:numId w:val="10"/>
        </w:numPr>
        <w:tabs>
          <w:tab w:val="left" w:pos="851"/>
        </w:tabs>
        <w:autoSpaceDN w:val="0"/>
        <w:ind w:left="709" w:hanging="284"/>
        <w:rPr>
          <w:rFonts w:asciiTheme="majorHAnsi" w:hAnsiTheme="majorHAnsi" w:cstheme="majorHAnsi"/>
          <w:b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Fakturę w formie elektronicznej należy skierować na adres e-mail: </w:t>
      </w:r>
      <w:hyperlink r:id="rId12" w:history="1">
        <w:r w:rsidR="000D67FF" w:rsidRPr="00906E22">
          <w:rPr>
            <w:rStyle w:val="Hipercze"/>
            <w:rFonts w:asciiTheme="majorHAnsi" w:hAnsiTheme="majorHAnsi" w:cstheme="majorHAnsi"/>
            <w:sz w:val="22"/>
            <w:szCs w:val="22"/>
          </w:rPr>
          <w:t>biuro@muzeumgornictwa.pl</w:t>
        </w:r>
      </w:hyperlink>
      <w:r w:rsidRPr="00906E22">
        <w:rPr>
          <w:rFonts w:asciiTheme="majorHAnsi" w:hAnsiTheme="majorHAnsi" w:cstheme="majorHAnsi"/>
          <w:sz w:val="22"/>
          <w:szCs w:val="22"/>
        </w:rPr>
        <w:t xml:space="preserve">   </w:t>
      </w:r>
      <w:r w:rsidRPr="00906E2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6242F" w14:textId="77777777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8F6FAC9" w14:textId="77777777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</w:t>
      </w:r>
    </w:p>
    <w:p w14:paraId="15FFD773" w14:textId="77777777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12F915DF" w14:textId="3822427D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E27A22" w:rsidRPr="00906E22">
        <w:rPr>
          <w:rFonts w:asciiTheme="majorHAnsi" w:hAnsiTheme="majorHAnsi" w:cstheme="majorHAnsi"/>
          <w:sz w:val="22"/>
          <w:szCs w:val="22"/>
        </w:rPr>
        <w:t>7</w:t>
      </w:r>
      <w:r w:rsidRPr="00906E22">
        <w:rPr>
          <w:rFonts w:asciiTheme="majorHAnsi" w:hAnsiTheme="majorHAnsi" w:cstheme="majorHAnsi"/>
          <w:sz w:val="22"/>
          <w:szCs w:val="22"/>
        </w:rPr>
        <w:t xml:space="preserve"> rachunku bankowego Wykonawcy z wykazu, płatność wymagalna zostaje zawieszona do dnia wskazania przez Wykonawcę innego rachunku.</w:t>
      </w:r>
    </w:p>
    <w:p w14:paraId="78C8BD3D" w14:textId="4102B64A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E27A22" w:rsidRPr="00906E22">
        <w:rPr>
          <w:rFonts w:asciiTheme="majorHAnsi" w:hAnsiTheme="majorHAnsi" w:cstheme="majorHAnsi"/>
          <w:sz w:val="22"/>
          <w:szCs w:val="22"/>
        </w:rPr>
        <w:t>8</w:t>
      </w:r>
      <w:r w:rsidRPr="00906E22">
        <w:rPr>
          <w:rFonts w:asciiTheme="majorHAnsi" w:hAnsiTheme="majorHAnsi" w:cstheme="majorHAnsi"/>
          <w:sz w:val="22"/>
          <w:szCs w:val="22"/>
        </w:rPr>
        <w:t xml:space="preserve">, który został określony zgodnie z niniejszą Umową, Wykonawcy nie będzie przysługiwało prawo do naliczania dodatkowych opłat, kar, rekompensat, ani nie będzie naliczał odsetek za powstałą zwłokę w zapłacie faktury. </w:t>
      </w:r>
    </w:p>
    <w:p w14:paraId="4810B3F6" w14:textId="0520BDC3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lastRenderedPageBreak/>
        <w:t>W przypadku, jeżeli Zamawiający dokona wpłaty na rachunek bankowy Wykonawcy wskazany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                    </w:t>
      </w:r>
      <w:r w:rsidR="00EC2A01" w:rsidRPr="00906E22">
        <w:rPr>
          <w:rFonts w:asciiTheme="majorHAnsi" w:hAnsiTheme="majorHAnsi" w:cstheme="majorHAnsi"/>
          <w:sz w:val="22"/>
          <w:szCs w:val="22"/>
        </w:rPr>
        <w:t>na fakturze</w:t>
      </w:r>
      <w:r w:rsidRPr="00906E22">
        <w:rPr>
          <w:rFonts w:asciiTheme="majorHAnsi" w:hAnsiTheme="majorHAnsi" w:cstheme="majorHAnsi"/>
          <w:sz w:val="22"/>
          <w:szCs w:val="22"/>
        </w:rPr>
        <w:t>, a rachunek ten na dzień zlecenia przelewu nie będzie ujęty</w:t>
      </w:r>
      <w:r w:rsidR="005F76CE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 xml:space="preserve">w wykazie, o którym mowa w ust. </w:t>
      </w:r>
      <w:r w:rsidR="00E27A22" w:rsidRPr="00906E22">
        <w:rPr>
          <w:rFonts w:asciiTheme="majorHAnsi" w:hAnsiTheme="majorHAnsi" w:cstheme="majorHAnsi"/>
          <w:sz w:val="22"/>
          <w:szCs w:val="22"/>
        </w:rPr>
        <w:t>7</w:t>
      </w:r>
      <w:r w:rsidRPr="00906E22">
        <w:rPr>
          <w:rFonts w:asciiTheme="majorHAnsi" w:hAnsiTheme="majorHAnsi" w:cstheme="majorHAnsi"/>
          <w:sz w:val="22"/>
          <w:szCs w:val="22"/>
        </w:rPr>
        <w:t>, Wykonawca zobowiązany będzie do zapłaty na rzecz Zamawiającego kary umownej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906E22">
        <w:rPr>
          <w:rFonts w:asciiTheme="majorHAnsi" w:hAnsiTheme="majorHAnsi" w:cstheme="majorHAnsi"/>
          <w:sz w:val="22"/>
          <w:szCs w:val="22"/>
        </w:rPr>
        <w:t>w wysokości równowartości sankcji jaka zostanie nałożona przez Urząd Skarbowy wobec Zamawiającego wraz z należnymi odsetkami lub równowartości podatku dochodowego od osób prawnych jaki Zamawiający zapłaci do Urzędu Skarbowego z tytułu okoliczności wynikających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906E22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3D4C64C" w14:textId="77777777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Wykonawca bez zgody Zamawiającego nie może przenieść cesji wierzytelności wynikających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                        </w:t>
      </w:r>
      <w:r w:rsidRPr="00906E22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54C83AF5" w14:textId="3203B2D2" w:rsidR="00875EC9" w:rsidRPr="00906E22" w:rsidRDefault="00875EC9" w:rsidP="00C94574">
      <w:pPr>
        <w:pStyle w:val="Tekstpodstawowy2"/>
        <w:numPr>
          <w:ilvl w:val="0"/>
          <w:numId w:val="15"/>
        </w:numPr>
        <w:tabs>
          <w:tab w:val="left" w:pos="851"/>
        </w:tabs>
        <w:autoSpaceDN w:val="0"/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CC0FDE" w:rsidRPr="00906E22">
        <w:rPr>
          <w:rFonts w:asciiTheme="majorHAnsi" w:hAnsiTheme="majorHAnsi" w:cstheme="majorHAnsi"/>
          <w:sz w:val="22"/>
          <w:szCs w:val="22"/>
        </w:rPr>
        <w:t>5</w:t>
      </w:r>
      <w:r w:rsidRPr="00906E22">
        <w:rPr>
          <w:rFonts w:asciiTheme="majorHAnsi" w:hAnsiTheme="majorHAnsi" w:cstheme="majorHAnsi"/>
          <w:sz w:val="22"/>
          <w:szCs w:val="22"/>
        </w:rPr>
        <w:t xml:space="preserve"> ust.</w:t>
      </w:r>
      <w:r w:rsidR="00CC0FDE" w:rsidRPr="00906E22">
        <w:rPr>
          <w:rFonts w:asciiTheme="majorHAnsi" w:hAnsiTheme="majorHAnsi" w:cstheme="majorHAnsi"/>
          <w:sz w:val="22"/>
          <w:szCs w:val="22"/>
        </w:rPr>
        <w:t>5</w:t>
      </w:r>
      <w:r w:rsidR="00E35F3B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48EE7BE0" w14:textId="77777777" w:rsidR="00DA710A" w:rsidRPr="00906E22" w:rsidRDefault="00DA710A" w:rsidP="007D7E8E">
      <w:pPr>
        <w:spacing w:before="120" w:after="120" w:line="240" w:lineRule="auto"/>
        <w:rPr>
          <w:rFonts w:asciiTheme="majorHAnsi" w:hAnsiTheme="majorHAnsi" w:cstheme="majorHAnsi"/>
          <w:b/>
        </w:rPr>
      </w:pPr>
    </w:p>
    <w:p w14:paraId="208AB1AE" w14:textId="5C6A0E1A" w:rsidR="00875EC9" w:rsidRPr="00906E22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 xml:space="preserve">§ </w:t>
      </w:r>
      <w:r w:rsidR="007D7E8E" w:rsidRPr="00906E22">
        <w:rPr>
          <w:rFonts w:asciiTheme="majorHAnsi" w:hAnsiTheme="majorHAnsi" w:cstheme="majorHAnsi"/>
          <w:b/>
        </w:rPr>
        <w:t>7</w:t>
      </w:r>
    </w:p>
    <w:p w14:paraId="03CF308A" w14:textId="77777777" w:rsidR="00875EC9" w:rsidRPr="00906E22" w:rsidRDefault="00875EC9" w:rsidP="00C94574">
      <w:pPr>
        <w:pStyle w:val="Tekstpodstawowy3"/>
        <w:numPr>
          <w:ilvl w:val="0"/>
          <w:numId w:val="2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3E85C6D2" w14:textId="77777777" w:rsidR="00875EC9" w:rsidRPr="00906E22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Wykonawca wykonuje swe obowiązki w sposób nienależyty i pomimo dodatkowego wezwania Zamawiającego nie nastąpiła poprawa w wykonaniu tych obowiązków oraz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 xml:space="preserve">w przypadkach przewidzianych przepisami prawa, </w:t>
      </w:r>
    </w:p>
    <w:p w14:paraId="2D2931F8" w14:textId="77777777" w:rsidR="00875EC9" w:rsidRPr="00906E22" w:rsidRDefault="00875EC9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69F10DEB" w14:textId="5D41423C" w:rsidR="00875EC9" w:rsidRPr="00906E22" w:rsidRDefault="002339DD" w:rsidP="00C94574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wykonawca przerwał realizację zadań wynikających z niniejszej umowy.</w:t>
      </w:r>
    </w:p>
    <w:p w14:paraId="40847902" w14:textId="77777777" w:rsidR="00E27A22" w:rsidRPr="00906E22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naruszenia terminu określonego w § 2 ust. 2 Umowy,</w:t>
      </w:r>
    </w:p>
    <w:p w14:paraId="2B96ED49" w14:textId="1A142E20" w:rsidR="00E27A22" w:rsidRPr="00906E22" w:rsidRDefault="00E27A22" w:rsidP="00E27A22">
      <w:pPr>
        <w:pStyle w:val="Tekstpodstawowy3"/>
        <w:numPr>
          <w:ilvl w:val="0"/>
          <w:numId w:val="1"/>
        </w:numPr>
        <w:spacing w:after="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7" w:name="_Hlk124755188"/>
      <w:r w:rsidRPr="00906E22">
        <w:rPr>
          <w:rFonts w:asciiTheme="majorHAnsi" w:hAnsiTheme="majorHAnsi" w:cstheme="majorHAnsi"/>
          <w:sz w:val="22"/>
          <w:szCs w:val="22"/>
        </w:rPr>
        <w:t>naruszenia terminu określonego w § 2 ust. 4 Umowy,</w:t>
      </w:r>
    </w:p>
    <w:bookmarkEnd w:id="7"/>
    <w:p w14:paraId="4921AAC8" w14:textId="1AAAE9BC" w:rsidR="00E62F0F" w:rsidRPr="00906E22" w:rsidRDefault="00E62F0F" w:rsidP="00176FD7">
      <w:pPr>
        <w:pStyle w:val="Tekstpodstawowy3"/>
        <w:numPr>
          <w:ilvl w:val="0"/>
          <w:numId w:val="1"/>
        </w:numPr>
        <w:spacing w:after="0"/>
        <w:ind w:left="567" w:hanging="207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naruszenia terminu określonego w § </w:t>
      </w:r>
      <w:r w:rsidR="00850A45" w:rsidRPr="00906E22">
        <w:rPr>
          <w:rFonts w:asciiTheme="majorHAnsi" w:hAnsiTheme="majorHAnsi" w:cstheme="majorHAnsi"/>
          <w:sz w:val="22"/>
          <w:szCs w:val="22"/>
        </w:rPr>
        <w:t>4</w:t>
      </w:r>
      <w:r w:rsidRPr="00906E22">
        <w:rPr>
          <w:rFonts w:asciiTheme="majorHAnsi" w:hAnsiTheme="majorHAnsi" w:cstheme="majorHAnsi"/>
          <w:sz w:val="22"/>
          <w:szCs w:val="22"/>
        </w:rPr>
        <w:t xml:space="preserve"> ust. </w:t>
      </w:r>
      <w:r w:rsidR="00621EB1" w:rsidRPr="00906E22">
        <w:rPr>
          <w:rFonts w:asciiTheme="majorHAnsi" w:hAnsiTheme="majorHAnsi" w:cstheme="majorHAnsi"/>
          <w:sz w:val="22"/>
          <w:szCs w:val="22"/>
        </w:rPr>
        <w:t>1</w:t>
      </w:r>
      <w:r w:rsidR="00850A45" w:rsidRPr="00906E22">
        <w:rPr>
          <w:rFonts w:asciiTheme="majorHAnsi" w:hAnsiTheme="majorHAnsi" w:cstheme="majorHAnsi"/>
          <w:sz w:val="22"/>
          <w:szCs w:val="22"/>
        </w:rPr>
        <w:t xml:space="preserve"> i </w:t>
      </w:r>
      <w:r w:rsidR="00621EB1" w:rsidRPr="00906E22">
        <w:rPr>
          <w:rFonts w:asciiTheme="majorHAnsi" w:hAnsiTheme="majorHAnsi" w:cstheme="majorHAnsi"/>
          <w:sz w:val="22"/>
          <w:szCs w:val="22"/>
        </w:rPr>
        <w:t>5</w:t>
      </w:r>
      <w:r w:rsidRPr="00906E22">
        <w:rPr>
          <w:rFonts w:asciiTheme="majorHAnsi" w:hAnsiTheme="majorHAnsi" w:cstheme="majorHAnsi"/>
          <w:sz w:val="22"/>
          <w:szCs w:val="22"/>
        </w:rPr>
        <w:t xml:space="preserve"> Umowy,</w:t>
      </w:r>
    </w:p>
    <w:p w14:paraId="133A3E52" w14:textId="77777777" w:rsidR="00E62F0F" w:rsidRPr="00906E22" w:rsidRDefault="00E62F0F" w:rsidP="00E62F0F">
      <w:pPr>
        <w:pStyle w:val="Tekstpodstawowy3"/>
        <w:spacing w:after="0"/>
        <w:ind w:left="568"/>
        <w:jc w:val="both"/>
        <w:rPr>
          <w:rFonts w:asciiTheme="majorHAnsi" w:hAnsiTheme="majorHAnsi" w:cstheme="majorHAnsi"/>
          <w:sz w:val="22"/>
          <w:szCs w:val="22"/>
        </w:rPr>
      </w:pPr>
    </w:p>
    <w:p w14:paraId="7FAC5118" w14:textId="5751F6E6" w:rsidR="00176FD7" w:rsidRPr="00906E22" w:rsidRDefault="00875EC9" w:rsidP="00DB7506">
      <w:pPr>
        <w:pStyle w:val="Tekstpodstawowy3"/>
        <w:numPr>
          <w:ilvl w:val="0"/>
          <w:numId w:val="2"/>
        </w:numPr>
        <w:autoSpaceDE w:val="0"/>
        <w:spacing w:before="120"/>
        <w:ind w:left="284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 o skorzystaniu z tego prawa opatrzonego uzasadnieniem. W takim przypadku Wykonawca może żądać jedynie wynagrodzenia należnego z tytułu wykonanej części Umowy</w:t>
      </w:r>
      <w:r w:rsidR="00DB7506" w:rsidRPr="00906E22">
        <w:rPr>
          <w:rFonts w:asciiTheme="majorHAnsi" w:hAnsiTheme="majorHAnsi" w:cstheme="majorHAnsi"/>
          <w:bCs/>
          <w:sz w:val="22"/>
          <w:szCs w:val="22"/>
        </w:rPr>
        <w:t>.</w:t>
      </w:r>
    </w:p>
    <w:p w14:paraId="7B932A3C" w14:textId="1414DE99" w:rsidR="00875EC9" w:rsidRPr="00906E22" w:rsidRDefault="00875EC9" w:rsidP="00C94574">
      <w:pPr>
        <w:tabs>
          <w:tab w:val="left" w:pos="3780"/>
        </w:tabs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 xml:space="preserve">§ </w:t>
      </w:r>
      <w:r w:rsidR="007D7E8E" w:rsidRPr="00906E22">
        <w:rPr>
          <w:rFonts w:asciiTheme="majorHAnsi" w:hAnsiTheme="majorHAnsi" w:cstheme="majorHAnsi"/>
          <w:b/>
        </w:rPr>
        <w:t>8</w:t>
      </w:r>
    </w:p>
    <w:p w14:paraId="57C83E46" w14:textId="77777777" w:rsidR="00875EC9" w:rsidRPr="00906E22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Strony ustalają odpowiedzialność za niewykonanie lub nienależyte wykonanie przedmiotu Umowy</w:t>
      </w:r>
      <w:r w:rsidR="00F15380" w:rsidRPr="00906E22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906E22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3809F4A6" w14:textId="6733E5E0" w:rsidR="00875EC9" w:rsidRPr="00906E22" w:rsidRDefault="00875EC9" w:rsidP="00C94574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Wykonawca zapłaci Zamawiającemu kary umowne liczone od wynagrodzenia brutto określonego</w:t>
      </w:r>
      <w:r w:rsidR="00F15380" w:rsidRPr="00906E22"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906E22">
        <w:rPr>
          <w:rFonts w:asciiTheme="majorHAnsi" w:hAnsiTheme="majorHAnsi" w:cstheme="majorHAnsi"/>
          <w:sz w:val="22"/>
          <w:szCs w:val="22"/>
        </w:rPr>
        <w:t xml:space="preserve">w § </w:t>
      </w:r>
      <w:r w:rsidR="00F37446" w:rsidRPr="00906E22">
        <w:rPr>
          <w:rFonts w:asciiTheme="majorHAnsi" w:hAnsiTheme="majorHAnsi" w:cstheme="majorHAnsi"/>
          <w:sz w:val="22"/>
          <w:szCs w:val="22"/>
        </w:rPr>
        <w:t>5</w:t>
      </w:r>
      <w:r w:rsidR="00E35F3B" w:rsidRPr="00906E22">
        <w:rPr>
          <w:rFonts w:asciiTheme="majorHAnsi" w:hAnsiTheme="majorHAnsi" w:cstheme="majorHAnsi"/>
          <w:sz w:val="22"/>
          <w:szCs w:val="22"/>
        </w:rPr>
        <w:t xml:space="preserve"> ust.1</w:t>
      </w:r>
      <w:r w:rsidRPr="00906E22">
        <w:rPr>
          <w:rFonts w:asciiTheme="majorHAnsi" w:hAnsiTheme="majorHAnsi" w:cstheme="majorHAnsi"/>
          <w:sz w:val="22"/>
          <w:szCs w:val="22"/>
        </w:rPr>
        <w:t xml:space="preserve"> Umowy w następujących przypadkach:</w:t>
      </w:r>
    </w:p>
    <w:p w14:paraId="70FB4963" w14:textId="398D5ED3" w:rsidR="00875EC9" w:rsidRPr="00906E22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bookmarkStart w:id="8" w:name="_Hlk124749920"/>
      <w:r w:rsidRPr="00906E22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2 ust. </w:t>
      </w:r>
      <w:r w:rsidR="00E010F7" w:rsidRPr="00906E22">
        <w:rPr>
          <w:rFonts w:asciiTheme="majorHAnsi" w:hAnsiTheme="majorHAnsi" w:cstheme="majorHAnsi"/>
          <w:sz w:val="22"/>
          <w:szCs w:val="22"/>
        </w:rPr>
        <w:t>4</w:t>
      </w:r>
      <w:r w:rsidRPr="00906E22">
        <w:rPr>
          <w:rFonts w:asciiTheme="majorHAnsi" w:hAnsiTheme="majorHAnsi" w:cstheme="majorHAnsi"/>
          <w:sz w:val="22"/>
          <w:szCs w:val="22"/>
        </w:rPr>
        <w:t xml:space="preserve"> Umowy w wysokości</w:t>
      </w:r>
      <w:r w:rsidR="009B7AC9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="00FC3D0E" w:rsidRPr="00906E22">
        <w:rPr>
          <w:rFonts w:asciiTheme="majorHAnsi" w:hAnsiTheme="majorHAnsi" w:cstheme="majorHAnsi"/>
          <w:sz w:val="22"/>
          <w:szCs w:val="22"/>
        </w:rPr>
        <w:t>5</w:t>
      </w:r>
      <w:r w:rsidRPr="00906E22">
        <w:rPr>
          <w:rFonts w:asciiTheme="majorHAnsi" w:hAnsiTheme="majorHAnsi" w:cstheme="majorHAnsi"/>
          <w:sz w:val="22"/>
          <w:szCs w:val="22"/>
        </w:rPr>
        <w:t xml:space="preserve"> % wynagrodzenia  za każdy dzień zwłoki,</w:t>
      </w:r>
    </w:p>
    <w:bookmarkEnd w:id="8"/>
    <w:p w14:paraId="27A523BF" w14:textId="15A24D38" w:rsidR="00621EB1" w:rsidRPr="00906E22" w:rsidRDefault="00937DFA" w:rsidP="00621EB1">
      <w:pPr>
        <w:pStyle w:val="Tekstpodstawowy"/>
        <w:numPr>
          <w:ilvl w:val="1"/>
          <w:numId w:val="4"/>
        </w:numPr>
        <w:tabs>
          <w:tab w:val="clear" w:pos="1055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za zwłokę w terminie wykonania usługi określonym w § 4 ust. </w:t>
      </w:r>
      <w:r w:rsidR="00621EB1" w:rsidRPr="00906E22">
        <w:rPr>
          <w:rFonts w:asciiTheme="majorHAnsi" w:hAnsiTheme="majorHAnsi" w:cstheme="majorHAnsi"/>
          <w:sz w:val="22"/>
          <w:szCs w:val="22"/>
        </w:rPr>
        <w:t>1</w:t>
      </w:r>
      <w:r w:rsidR="00850A45" w:rsidRPr="00906E22">
        <w:rPr>
          <w:rFonts w:asciiTheme="majorHAnsi" w:hAnsiTheme="majorHAnsi" w:cstheme="majorHAnsi"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sz w:val="22"/>
          <w:szCs w:val="22"/>
        </w:rPr>
        <w:t xml:space="preserve"> Umowy w wysokości 5</w:t>
      </w:r>
      <w:r w:rsidR="00621EB1" w:rsidRPr="00906E22">
        <w:rPr>
          <w:rFonts w:asciiTheme="majorHAnsi" w:hAnsiTheme="majorHAnsi" w:cstheme="majorHAnsi"/>
          <w:sz w:val="22"/>
          <w:szCs w:val="22"/>
        </w:rPr>
        <w:t>0,00 zł netto za pierwszą i każdą kolejną godzinę opóźniania;</w:t>
      </w:r>
    </w:p>
    <w:p w14:paraId="685B8E4E" w14:textId="0E790954" w:rsidR="00621EB1" w:rsidRPr="00906E22" w:rsidRDefault="00621EB1" w:rsidP="00621EB1">
      <w:pPr>
        <w:pStyle w:val="Tekstpodstawowy"/>
        <w:numPr>
          <w:ilvl w:val="1"/>
          <w:numId w:val="4"/>
        </w:numPr>
        <w:tabs>
          <w:tab w:val="clear" w:pos="1055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za zwłokę w terminie wykonania usługi określonym w § 4 ust. 5 Umowy w wysokości 5 % wynagrodzenia  za każdy dzień zwłoki</w:t>
      </w:r>
    </w:p>
    <w:p w14:paraId="441D3549" w14:textId="0B362535" w:rsidR="00875EC9" w:rsidRPr="00906E22" w:rsidRDefault="00875EC9" w:rsidP="00C94574">
      <w:pPr>
        <w:pStyle w:val="Tekstpodstawowy"/>
        <w:numPr>
          <w:ilvl w:val="1"/>
          <w:numId w:val="4"/>
        </w:numPr>
        <w:tabs>
          <w:tab w:val="clear" w:pos="1055"/>
          <w:tab w:val="num" w:pos="851"/>
        </w:tabs>
        <w:ind w:left="567" w:hanging="283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za odstąpienie lub rozwiązanie Umowy przez którąkolwiek ze Stron z przyczyn leżących po Stronie Wykonawcy w wysokości </w:t>
      </w:r>
      <w:r w:rsidR="00FC3D0E" w:rsidRPr="00906E22">
        <w:rPr>
          <w:rFonts w:asciiTheme="majorHAnsi" w:hAnsiTheme="majorHAnsi" w:cstheme="majorHAnsi"/>
          <w:sz w:val="22"/>
          <w:szCs w:val="22"/>
        </w:rPr>
        <w:t>20</w:t>
      </w:r>
      <w:r w:rsidRPr="00906E22">
        <w:rPr>
          <w:rFonts w:asciiTheme="majorHAnsi" w:hAnsiTheme="majorHAnsi" w:cstheme="majorHAnsi"/>
          <w:sz w:val="22"/>
          <w:szCs w:val="22"/>
        </w:rPr>
        <w:t> % wynagrodzenia.</w:t>
      </w:r>
    </w:p>
    <w:p w14:paraId="2F92121A" w14:textId="3B4BFD60" w:rsidR="00875EC9" w:rsidRPr="00906E22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3. Strony ustalają, że Zamawiającemu  przysługuje prawo potrącenia kwoty należnych kar umownych</w:t>
      </w:r>
      <w:r w:rsidR="00885219" w:rsidRPr="00906E22"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906E22">
        <w:rPr>
          <w:rFonts w:asciiTheme="majorHAnsi" w:hAnsiTheme="majorHAnsi" w:cstheme="majorHAnsi"/>
          <w:sz w:val="22"/>
          <w:szCs w:val="22"/>
        </w:rPr>
        <w:t xml:space="preserve">z kwoty wynagrodzenia umownego przysługującego Wykonawcy. Przed dokonaniem kompensaty Zamawiający zawiadomi  pisemnie  Wykonawcę  o  wysokości i  podstawie  naliczonych  kar </w:t>
      </w:r>
      <w:r w:rsidRPr="00906E22">
        <w:rPr>
          <w:rFonts w:asciiTheme="majorHAnsi" w:hAnsiTheme="majorHAnsi" w:cstheme="majorHAnsi"/>
          <w:sz w:val="22"/>
          <w:szCs w:val="22"/>
        </w:rPr>
        <w:lastRenderedPageBreak/>
        <w:t>umownych. Termin zapłaty kar umownych wynosi 7 dni od daty wystawienia noty obciążeniowej przez Zamawiającego.</w:t>
      </w:r>
    </w:p>
    <w:p w14:paraId="212166ED" w14:textId="4CCF13EC" w:rsidR="00FC3D0E" w:rsidRPr="00906E22" w:rsidRDefault="00875EC9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4. Zamawiający uprawniony będzie do dochodzenia odszkodowania na zasadach ogólnych                              w zakresie przewyższającym wysokość zastrzeżonych kar umownych.</w:t>
      </w:r>
    </w:p>
    <w:p w14:paraId="3F3C2F35" w14:textId="77777777" w:rsidR="00FC3AE3" w:rsidRPr="00906E22" w:rsidRDefault="00FC3AE3" w:rsidP="00FC3AE3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0C479E45" w14:textId="7B338664" w:rsidR="00875EC9" w:rsidRPr="00906E22" w:rsidRDefault="00875EC9" w:rsidP="00C94574">
      <w:pPr>
        <w:autoSpaceDE w:val="0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906E22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7D7E8E" w:rsidRPr="00906E22">
        <w:rPr>
          <w:rFonts w:asciiTheme="majorHAnsi" w:eastAsia="Times New Roman" w:hAnsiTheme="majorHAnsi" w:cstheme="majorHAnsi"/>
          <w:b/>
          <w:bCs/>
          <w:lang w:eastAsia="pl-PL"/>
        </w:rPr>
        <w:t>9</w:t>
      </w:r>
    </w:p>
    <w:p w14:paraId="328F86A6" w14:textId="77777777" w:rsidR="00875EC9" w:rsidRPr="00906E22" w:rsidRDefault="00875EC9" w:rsidP="00C94574">
      <w:pPr>
        <w:pStyle w:val="Teksttreci0"/>
        <w:numPr>
          <w:ilvl w:val="0"/>
          <w:numId w:val="9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472D5004" w14:textId="77777777" w:rsidR="00875EC9" w:rsidRPr="00906E22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hAnsiTheme="majorHAnsi" w:cstheme="majorHAnsi"/>
        </w:rPr>
        <w:t>jeżeli w czasie obowiązywania Umowy nastąpi zmiana przepisów prawa podatkowego  w zakresie stawki podatku VAT,</w:t>
      </w:r>
      <w:r w:rsidRPr="00906E22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0638EC2" w14:textId="77777777" w:rsidR="00875EC9" w:rsidRPr="00906E22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76687221" w14:textId="77777777" w:rsidR="00875EC9" w:rsidRPr="00906E22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1FEF4B09" w14:textId="77777777" w:rsidR="00875EC9" w:rsidRPr="00906E22" w:rsidRDefault="00875EC9" w:rsidP="00C94574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3A1E533D" w14:textId="77777777" w:rsidR="00875EC9" w:rsidRPr="00906E22" w:rsidRDefault="00875EC9" w:rsidP="00C94574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86C2320" w14:textId="77777777" w:rsidR="00875EC9" w:rsidRPr="00906E22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278C65E8" w14:textId="77777777" w:rsidR="00875EC9" w:rsidRPr="00906E22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502E429B" w14:textId="77777777" w:rsidR="00875EC9" w:rsidRPr="00906E22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19BE1F89" w14:textId="77777777" w:rsidR="00875EC9" w:rsidRPr="00906E22" w:rsidRDefault="00875EC9" w:rsidP="00C94574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omyłek pisarskich lub błędów rachunkowych mających na celu wyjaśnienie wątpliwości treści Umowy, jeśli będzie ona budziła wątpliwości interpretacyjne między Stronami,</w:t>
      </w:r>
    </w:p>
    <w:p w14:paraId="79F269DA" w14:textId="51890C12" w:rsidR="00DA710A" w:rsidRPr="00906E22" w:rsidRDefault="00875EC9" w:rsidP="00850A45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568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1B2D69E9" w14:textId="77777777" w:rsidR="0005004D" w:rsidRPr="00906E22" w:rsidRDefault="0005004D" w:rsidP="0005004D">
      <w:pPr>
        <w:pStyle w:val="Akapitzlist"/>
        <w:numPr>
          <w:ilvl w:val="0"/>
          <w:numId w:val="8"/>
        </w:numPr>
        <w:ind w:left="567" w:hanging="283"/>
        <w:rPr>
          <w:rFonts w:asciiTheme="majorHAnsi" w:eastAsia="Times New Roman" w:hAnsiTheme="majorHAnsi" w:cstheme="majorHAnsi"/>
          <w:lang w:eastAsia="pl-PL"/>
        </w:rPr>
      </w:pPr>
      <w:r w:rsidRPr="00906E22">
        <w:rPr>
          <w:rFonts w:asciiTheme="majorHAnsi" w:eastAsia="Times New Roman" w:hAnsiTheme="majorHAnsi" w:cstheme="majorHAnsi"/>
          <w:lang w:eastAsia="pl-PL"/>
        </w:rPr>
        <w:t>W przypadku zwiększenia zakresu usługi przez Zamawiającego  możliwa jest zmiana zakresu umowy i zwiększenie wartości umowy o maksymalnie 10% kwoty określonej w § 4 pkt.1.</w:t>
      </w:r>
    </w:p>
    <w:p w14:paraId="11A0FE43" w14:textId="77777777" w:rsidR="0005004D" w:rsidRPr="00906E22" w:rsidRDefault="0005004D" w:rsidP="0005004D">
      <w:pPr>
        <w:pStyle w:val="Akapitzlist"/>
        <w:widowControl w:val="0"/>
        <w:suppressAutoHyphens/>
        <w:autoSpaceDE w:val="0"/>
        <w:spacing w:after="0" w:line="240" w:lineRule="auto"/>
        <w:ind w:left="568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</w:p>
    <w:p w14:paraId="05B25355" w14:textId="37688DB5" w:rsidR="00875EC9" w:rsidRPr="00906E22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906E22">
        <w:rPr>
          <w:rFonts w:asciiTheme="majorHAnsi" w:hAnsiTheme="majorHAnsi" w:cstheme="majorHAnsi"/>
          <w:b/>
          <w:sz w:val="22"/>
          <w:szCs w:val="22"/>
        </w:rPr>
        <w:t>§ 1</w:t>
      </w:r>
      <w:r w:rsidR="00F37446" w:rsidRPr="00906E22">
        <w:rPr>
          <w:rFonts w:asciiTheme="majorHAnsi" w:hAnsiTheme="majorHAnsi" w:cstheme="majorHAnsi"/>
          <w:b/>
          <w:sz w:val="22"/>
          <w:szCs w:val="22"/>
        </w:rPr>
        <w:t>0</w:t>
      </w:r>
    </w:p>
    <w:p w14:paraId="2533987B" w14:textId="77777777" w:rsidR="00875EC9" w:rsidRPr="00906E22" w:rsidRDefault="00875EC9" w:rsidP="00C94574">
      <w:pPr>
        <w:pStyle w:val="Teksttreci0"/>
        <w:numPr>
          <w:ilvl w:val="0"/>
          <w:numId w:val="3"/>
        </w:numPr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eastAsia="Times New Roman" w:hAnsiTheme="majorHAnsi" w:cstheme="majorHAnsi"/>
          <w:sz w:val="22"/>
          <w:szCs w:val="22"/>
          <w:lang w:eastAsia="pl-PL"/>
        </w:rPr>
        <w:t>Wszelkie zmiany do Umowy mogą nastąpić wyłącznie za zgodą obu Stron, wyrażoną w formie pisemnego aneksu, pod rygorem nieważności.</w:t>
      </w:r>
    </w:p>
    <w:p w14:paraId="476D6DCA" w14:textId="5A49982F" w:rsidR="00875EC9" w:rsidRPr="00906E22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2.  Zmiany Umowy określone w § </w:t>
      </w:r>
      <w:r w:rsidR="00213839" w:rsidRPr="00906E22">
        <w:rPr>
          <w:rFonts w:asciiTheme="majorHAnsi" w:hAnsiTheme="majorHAnsi" w:cstheme="majorHAnsi"/>
          <w:sz w:val="22"/>
          <w:szCs w:val="22"/>
        </w:rPr>
        <w:t>9</w:t>
      </w:r>
      <w:r w:rsidRPr="00906E22">
        <w:rPr>
          <w:rFonts w:asciiTheme="majorHAnsi" w:hAnsiTheme="majorHAnsi" w:cstheme="majorHAnsi"/>
          <w:sz w:val="22"/>
          <w:szCs w:val="22"/>
        </w:rPr>
        <w:t xml:space="preserve"> ust. 1 pkt c) i d) nie wymagają wyrażenia zgody drugiej Strony, nie wymagają zatem  sporządzenia aneksu.</w:t>
      </w:r>
    </w:p>
    <w:p w14:paraId="4C19C6AF" w14:textId="77777777" w:rsidR="00875EC9" w:rsidRPr="00906E22" w:rsidRDefault="00875EC9" w:rsidP="00C94574">
      <w:pPr>
        <w:pStyle w:val="Teksttreci0"/>
        <w:shd w:val="clear" w:color="auto" w:fill="auto"/>
        <w:tabs>
          <w:tab w:val="left" w:pos="308"/>
        </w:tabs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3. Strony Umowy postanawiają, że w przypadku dostarczenia pisma poprzez środki komunikacji elektronicznej doręczenie jest skuteczne jeżeli adresat potwierdzi odbiór pisma.</w:t>
      </w:r>
    </w:p>
    <w:p w14:paraId="13E7FB6C" w14:textId="77777777" w:rsidR="00875EC9" w:rsidRPr="00906E22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4. W sprawach nieuregulowanych niniejszą Umową mają zastosowanie przepisy Kodeksu  Cywilnego oraz innych obowiązujących przepisów. </w:t>
      </w:r>
    </w:p>
    <w:p w14:paraId="45A51B87" w14:textId="48EEAADE" w:rsidR="00875EC9" w:rsidRPr="00906E22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5.  Wszelkie spory wynikłe na tle wykonania Umowy rozstrzygane będą przez sąd właściwy dla siedziby  Zamawiającego.</w:t>
      </w:r>
    </w:p>
    <w:p w14:paraId="071DD9AC" w14:textId="77777777" w:rsidR="00DA710A" w:rsidRPr="00906E22" w:rsidRDefault="00DA710A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</w:p>
    <w:p w14:paraId="6A1DD3D8" w14:textId="32B50758" w:rsidR="00875EC9" w:rsidRPr="00906E22" w:rsidRDefault="00875EC9" w:rsidP="00C94574">
      <w:pPr>
        <w:pStyle w:val="Tekstpodstawowy"/>
        <w:spacing w:before="120" w:after="120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906E22">
        <w:rPr>
          <w:rFonts w:asciiTheme="majorHAnsi" w:hAnsiTheme="majorHAnsi" w:cstheme="majorHAnsi"/>
          <w:b/>
          <w:sz w:val="22"/>
          <w:szCs w:val="22"/>
        </w:rPr>
        <w:t>§ 1</w:t>
      </w:r>
      <w:r w:rsidR="00213839" w:rsidRPr="00906E22">
        <w:rPr>
          <w:rFonts w:asciiTheme="majorHAnsi" w:hAnsiTheme="majorHAnsi" w:cstheme="majorHAnsi"/>
          <w:b/>
          <w:sz w:val="22"/>
          <w:szCs w:val="22"/>
        </w:rPr>
        <w:t>1</w:t>
      </w:r>
    </w:p>
    <w:p w14:paraId="15550274" w14:textId="77777777" w:rsidR="00875EC9" w:rsidRPr="00906E22" w:rsidRDefault="00875EC9" w:rsidP="00C94574">
      <w:pPr>
        <w:pStyle w:val="Tekstpodstawowy"/>
        <w:spacing w:before="120" w:after="120"/>
        <w:ind w:left="284" w:hanging="284"/>
        <w:rPr>
          <w:rFonts w:asciiTheme="majorHAnsi" w:hAnsiTheme="majorHAnsi" w:cstheme="majorHAnsi"/>
          <w:bCs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1. </w:t>
      </w:r>
      <w:r w:rsidRPr="00906E22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</w:t>
      </w:r>
      <w:r w:rsidR="00F15380" w:rsidRPr="00906E2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6E22">
        <w:rPr>
          <w:rFonts w:asciiTheme="majorHAnsi" w:hAnsiTheme="majorHAnsi" w:cstheme="majorHAnsi"/>
          <w:bCs/>
          <w:sz w:val="22"/>
          <w:szCs w:val="22"/>
        </w:rPr>
        <w:t>i ustalonych zwyczajów.</w:t>
      </w:r>
    </w:p>
    <w:p w14:paraId="794BCEB7" w14:textId="77777777" w:rsidR="00875EC9" w:rsidRPr="00906E22" w:rsidRDefault="00875EC9" w:rsidP="00C94574">
      <w:pPr>
        <w:pStyle w:val="Tekstpodstawowy"/>
        <w:numPr>
          <w:ilvl w:val="0"/>
          <w:numId w:val="3"/>
        </w:numPr>
        <w:ind w:left="284" w:hanging="284"/>
        <w:rPr>
          <w:rFonts w:asciiTheme="majorHAnsi" w:hAnsiTheme="majorHAnsi" w:cstheme="majorHAnsi"/>
          <w:sz w:val="22"/>
          <w:szCs w:val="22"/>
        </w:rPr>
      </w:pPr>
      <w:bookmarkStart w:id="9" w:name="_Hlk66706999"/>
      <w:r w:rsidRPr="00906E22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6C46339F" w14:textId="77777777" w:rsidR="00875EC9" w:rsidRPr="00906E22" w:rsidRDefault="00875EC9" w:rsidP="00C94574">
      <w:pPr>
        <w:pStyle w:val="Tekstpodstawowy"/>
        <w:spacing w:before="120"/>
        <w:ind w:left="284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lastRenderedPageBreak/>
        <w:t>Ze strony Zamawiającego</w:t>
      </w:r>
      <w:r w:rsidR="00F15380" w:rsidRPr="00906E22">
        <w:rPr>
          <w:rFonts w:asciiTheme="majorHAnsi" w:hAnsiTheme="majorHAnsi" w:cstheme="majorHAnsi"/>
          <w:sz w:val="22"/>
          <w:szCs w:val="22"/>
        </w:rPr>
        <w:t>:</w:t>
      </w:r>
    </w:p>
    <w:p w14:paraId="5C373F64" w14:textId="7DCF1034" w:rsidR="00875EC9" w:rsidRPr="00906E22" w:rsidRDefault="00DB7506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……………………………………………………..</w:t>
      </w:r>
    </w:p>
    <w:p w14:paraId="310460D6" w14:textId="77777777" w:rsidR="007D7E8E" w:rsidRPr="00906E22" w:rsidRDefault="007D7E8E" w:rsidP="00C94574">
      <w:pPr>
        <w:pStyle w:val="Tekstpodstawowy"/>
        <w:ind w:left="284"/>
        <w:rPr>
          <w:rStyle w:val="Hipercze"/>
          <w:rFonts w:asciiTheme="majorHAnsi" w:hAnsiTheme="majorHAnsi" w:cstheme="majorHAnsi"/>
          <w:sz w:val="22"/>
          <w:szCs w:val="22"/>
        </w:rPr>
      </w:pPr>
    </w:p>
    <w:p w14:paraId="4E87B712" w14:textId="77777777" w:rsidR="00875EC9" w:rsidRPr="00906E22" w:rsidRDefault="00875EC9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   Ze strony Wykonawcy</w:t>
      </w:r>
      <w:r w:rsidR="00F15380" w:rsidRPr="00906E22">
        <w:rPr>
          <w:rFonts w:asciiTheme="majorHAnsi" w:hAnsiTheme="majorHAnsi" w:cstheme="majorHAnsi"/>
          <w:sz w:val="22"/>
          <w:szCs w:val="22"/>
        </w:rPr>
        <w:t>:</w:t>
      </w:r>
    </w:p>
    <w:bookmarkEnd w:id="9"/>
    <w:p w14:paraId="2911EF18" w14:textId="71F09457" w:rsidR="005B1176" w:rsidRPr="00906E22" w:rsidRDefault="005B1176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 xml:space="preserve">     - </w:t>
      </w:r>
      <w:r w:rsidR="00DA710A" w:rsidRPr="00906E22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</w:p>
    <w:p w14:paraId="05099445" w14:textId="5B89C4E0" w:rsidR="00323F84" w:rsidRPr="00906E22" w:rsidRDefault="00323F84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4F52ACDA" w14:textId="77777777" w:rsidR="00323F84" w:rsidRPr="00906E22" w:rsidRDefault="00323F84" w:rsidP="005B1176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207B19B3" w14:textId="00391B65" w:rsidR="00875EC9" w:rsidRPr="00906E22" w:rsidRDefault="00875EC9" w:rsidP="00C94574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906E22">
        <w:rPr>
          <w:rFonts w:asciiTheme="majorHAnsi" w:hAnsiTheme="majorHAnsi" w:cstheme="majorHAnsi"/>
          <w:b/>
        </w:rPr>
        <w:t>§ 1</w:t>
      </w:r>
      <w:r w:rsidR="00213839" w:rsidRPr="00906E22">
        <w:rPr>
          <w:rFonts w:asciiTheme="majorHAnsi" w:hAnsiTheme="majorHAnsi" w:cstheme="majorHAnsi"/>
          <w:b/>
        </w:rPr>
        <w:t>2</w:t>
      </w:r>
    </w:p>
    <w:p w14:paraId="2D95ABC4" w14:textId="77777777" w:rsidR="00875EC9" w:rsidRPr="00906E22" w:rsidRDefault="00875EC9" w:rsidP="00C94574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Dane osobowe Wykonawcy są przetwarzane - na podstawie art. 6 ust. 1 lit. b)  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61EB3978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1808A470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Administratorem danych osobowych Wykonawcy jest Muzeum Górnictwa Węglowego w Zabrzu</w:t>
      </w:r>
      <w:r w:rsidR="009B7AC9" w:rsidRPr="00906E22">
        <w:rPr>
          <w:rFonts w:asciiTheme="majorHAnsi" w:hAnsiTheme="majorHAnsi" w:cstheme="majorHAnsi"/>
        </w:rPr>
        <w:t xml:space="preserve">                        </w:t>
      </w:r>
      <w:r w:rsidRPr="00906E22">
        <w:rPr>
          <w:rFonts w:asciiTheme="majorHAnsi" w:hAnsiTheme="majorHAnsi" w:cstheme="majorHAnsi"/>
        </w:rPr>
        <w:t xml:space="preserve">z siedzibą przy ul. </w:t>
      </w:r>
      <w:proofErr w:type="spellStart"/>
      <w:r w:rsidRPr="00906E22">
        <w:rPr>
          <w:rFonts w:asciiTheme="majorHAnsi" w:hAnsiTheme="majorHAnsi" w:cstheme="majorHAnsi"/>
        </w:rPr>
        <w:t>Georgiusa</w:t>
      </w:r>
      <w:proofErr w:type="spellEnd"/>
      <w:r w:rsidRPr="00906E22">
        <w:rPr>
          <w:rFonts w:asciiTheme="majorHAnsi" w:hAnsiTheme="majorHAnsi" w:cstheme="majorHAnsi"/>
        </w:rPr>
        <w:t xml:space="preserve"> </w:t>
      </w:r>
      <w:proofErr w:type="spellStart"/>
      <w:r w:rsidRPr="00906E22">
        <w:rPr>
          <w:rFonts w:asciiTheme="majorHAnsi" w:hAnsiTheme="majorHAnsi" w:cstheme="majorHAnsi"/>
        </w:rPr>
        <w:t>Agricoli</w:t>
      </w:r>
      <w:proofErr w:type="spellEnd"/>
      <w:r w:rsidRPr="00906E22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13" w:history="1">
        <w:r w:rsidRPr="00906E22">
          <w:rPr>
            <w:rStyle w:val="Hipercze"/>
            <w:rFonts w:asciiTheme="majorHAnsi" w:hAnsiTheme="majorHAnsi" w:cstheme="majorHAnsi"/>
          </w:rPr>
          <w:t>iod@muzeumgornictwa.pl</w:t>
        </w:r>
      </w:hyperlink>
      <w:r w:rsidRPr="00906E22">
        <w:rPr>
          <w:rFonts w:asciiTheme="majorHAnsi" w:hAnsiTheme="majorHAnsi" w:cstheme="majorHAnsi"/>
        </w:rPr>
        <w:t xml:space="preserve"> </w:t>
      </w:r>
    </w:p>
    <w:p w14:paraId="1E99091F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6FFFB915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406C5E21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1863E970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Wykonawca ma prawo żądania dostępu do swych danych; ich sprostowania, przeniesienia</w:t>
      </w:r>
      <w:r w:rsidR="009B7AC9" w:rsidRPr="00906E22">
        <w:rPr>
          <w:rFonts w:asciiTheme="majorHAnsi" w:hAnsiTheme="majorHAnsi" w:cstheme="majorHAnsi"/>
        </w:rPr>
        <w:t xml:space="preserve">                          </w:t>
      </w:r>
      <w:r w:rsidRPr="00906E22">
        <w:rPr>
          <w:rFonts w:asciiTheme="majorHAnsi" w:hAnsiTheme="majorHAnsi" w:cstheme="majorHAnsi"/>
        </w:rPr>
        <w:t>oraz ograniczenia przetwarzania (z zastrzeżeniem przypadku, o którym mowa w art. 18 ust. 2 RODO)</w:t>
      </w:r>
    </w:p>
    <w:p w14:paraId="4BFF322C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18349C93" w14:textId="77777777" w:rsidR="00875EC9" w:rsidRPr="00906E22" w:rsidRDefault="00875EC9" w:rsidP="00C94574">
      <w:pPr>
        <w:spacing w:before="120" w:after="120" w:line="240" w:lineRule="auto"/>
        <w:ind w:left="284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  <w:u w:val="single"/>
        </w:rPr>
        <w:t>Uwaga:</w:t>
      </w:r>
      <w:r w:rsidRPr="00906E22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35677E08" w14:textId="62743805" w:rsidR="00875EC9" w:rsidRPr="00906E22" w:rsidRDefault="00875EC9" w:rsidP="00C94574">
      <w:pPr>
        <w:pStyle w:val="Tekstpodstawowy"/>
        <w:numPr>
          <w:ilvl w:val="0"/>
          <w:numId w:val="5"/>
        </w:numPr>
        <w:spacing w:before="120" w:after="120"/>
        <w:ind w:left="284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2DEFB5C8" w14:textId="5161AEC2" w:rsidR="00A9010E" w:rsidRPr="00906E22" w:rsidRDefault="00DB7506" w:rsidP="00A9010E">
      <w:pPr>
        <w:pStyle w:val="Akapitzlist"/>
        <w:numPr>
          <w:ilvl w:val="0"/>
          <w:numId w:val="5"/>
        </w:numPr>
        <w:rPr>
          <w:rFonts w:asciiTheme="majorHAnsi" w:eastAsia="Times New Roman" w:hAnsiTheme="majorHAnsi" w:cstheme="majorHAnsi"/>
          <w:bCs/>
          <w:lang w:eastAsia="pl-PL"/>
        </w:rPr>
      </w:pPr>
      <w:r w:rsidRPr="00906E22">
        <w:rPr>
          <w:rFonts w:asciiTheme="majorHAnsi" w:eastAsia="Times New Roman" w:hAnsiTheme="majorHAnsi" w:cstheme="majorHAnsi"/>
          <w:bCs/>
          <w:lang w:eastAsia="pl-PL"/>
        </w:rPr>
        <w:t xml:space="preserve"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</w:t>
      </w:r>
      <w:r w:rsidRPr="00906E22">
        <w:rPr>
          <w:rFonts w:asciiTheme="majorHAnsi" w:eastAsia="Times New Roman" w:hAnsiTheme="majorHAnsi" w:cstheme="majorHAnsi"/>
          <w:bCs/>
          <w:lang w:eastAsia="pl-PL"/>
        </w:rPr>
        <w:lastRenderedPageBreak/>
        <w:t>„Procedurę zgłaszania nieprawidłowości i ochronę sygnalistów” ( zarządzenie nr 13/09/2024 z dnia 25.09.2024). Procedura została opublikowana na stronie BIP Muzeum Górnictwa Węglowego w Zabrzu: https://www.zabrze.magistrat.pl/engine/bip/461/148?o=tp1&amp;e=s|148 .</w:t>
      </w:r>
    </w:p>
    <w:p w14:paraId="5E5ACF72" w14:textId="0D609AD6" w:rsidR="00875EC9" w:rsidRPr="00906E22" w:rsidRDefault="00875EC9" w:rsidP="00C94574">
      <w:pPr>
        <w:pStyle w:val="Nagwek2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  <w:r w:rsidRPr="00906E22">
        <w:rPr>
          <w:rFonts w:asciiTheme="majorHAnsi" w:hAnsiTheme="majorHAnsi" w:cstheme="majorHAnsi"/>
          <w:sz w:val="22"/>
          <w:szCs w:val="22"/>
        </w:rPr>
        <w:t>§ 1</w:t>
      </w:r>
      <w:r w:rsidR="00213839" w:rsidRPr="00906E22">
        <w:rPr>
          <w:rFonts w:asciiTheme="majorHAnsi" w:hAnsiTheme="majorHAnsi" w:cstheme="majorHAnsi"/>
          <w:sz w:val="22"/>
          <w:szCs w:val="22"/>
        </w:rPr>
        <w:t>3</w:t>
      </w:r>
    </w:p>
    <w:p w14:paraId="38E7C869" w14:textId="28290657" w:rsidR="00875EC9" w:rsidRPr="00906E22" w:rsidRDefault="00875EC9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Umowa   została   sporządzona   w   dwóch  jednobrzmiących egzemplarzach po jednym dla każdej</w:t>
      </w:r>
      <w:r w:rsidR="009B7AC9" w:rsidRPr="00906E22">
        <w:rPr>
          <w:rFonts w:asciiTheme="majorHAnsi" w:hAnsiTheme="majorHAnsi" w:cstheme="majorHAnsi"/>
        </w:rPr>
        <w:t xml:space="preserve">                     </w:t>
      </w:r>
      <w:r w:rsidRPr="00906E22">
        <w:rPr>
          <w:rFonts w:asciiTheme="majorHAnsi" w:hAnsiTheme="majorHAnsi" w:cstheme="majorHAnsi"/>
        </w:rPr>
        <w:t>ze Stron.</w:t>
      </w:r>
    </w:p>
    <w:p w14:paraId="48E4F93E" w14:textId="77777777" w:rsidR="00E010F7" w:rsidRPr="00906E22" w:rsidRDefault="00E010F7" w:rsidP="00C94574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894F4EC" w14:textId="0689EC65" w:rsidR="009B7AC9" w:rsidRPr="00906E22" w:rsidRDefault="00875EC9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  <w:r w:rsidRPr="00906E22">
        <w:rPr>
          <w:rFonts w:asciiTheme="majorHAnsi" w:hAnsiTheme="majorHAnsi" w:cstheme="majorHAnsi"/>
          <w:b/>
        </w:rPr>
        <w:t xml:space="preserve"> ZAMAWIAJĄCY :</w:t>
      </w:r>
      <w:r w:rsidRPr="00906E22">
        <w:rPr>
          <w:rFonts w:asciiTheme="majorHAnsi" w:hAnsiTheme="majorHAnsi" w:cstheme="majorHAnsi"/>
          <w:b/>
        </w:rPr>
        <w:tab/>
        <w:t xml:space="preserve">                                                                                      WYKONAWCA :</w:t>
      </w:r>
    </w:p>
    <w:p w14:paraId="73069ED9" w14:textId="77777777" w:rsidR="00E010F7" w:rsidRPr="00906E22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41668BC8" w14:textId="50678A25" w:rsidR="00E010F7" w:rsidRPr="00906E22" w:rsidRDefault="00E010F7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1D9FAEB5" w14:textId="41EBD8AE" w:rsidR="00013063" w:rsidRPr="00906E22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5B305D08" w14:textId="12ACB952" w:rsidR="00013063" w:rsidRPr="00906E22" w:rsidRDefault="00013063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074E4C6B" w14:textId="61D65F3D" w:rsidR="0077780B" w:rsidRPr="00906E22" w:rsidRDefault="0077780B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7810941A" w14:textId="2F0EADB2" w:rsidR="0077780B" w:rsidRPr="00906E22" w:rsidRDefault="0077780B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612A5011" w14:textId="2F4E842D" w:rsidR="0077780B" w:rsidRPr="00906E22" w:rsidRDefault="0077780B" w:rsidP="005B1176">
      <w:pPr>
        <w:spacing w:before="120" w:after="120" w:line="240" w:lineRule="auto"/>
        <w:jc w:val="both"/>
        <w:rPr>
          <w:rFonts w:asciiTheme="majorHAnsi" w:hAnsiTheme="majorHAnsi" w:cstheme="majorHAnsi"/>
          <w:b/>
        </w:rPr>
      </w:pPr>
    </w:p>
    <w:p w14:paraId="6584EC48" w14:textId="77777777" w:rsidR="00875EC9" w:rsidRPr="00906E22" w:rsidRDefault="00875EC9" w:rsidP="00C9457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906E22">
        <w:rPr>
          <w:rFonts w:asciiTheme="majorHAnsi" w:hAnsiTheme="majorHAnsi" w:cstheme="majorHAnsi"/>
          <w:u w:val="single"/>
        </w:rPr>
        <w:t>Integralną część Umowy stanowią poniższe załączniki:</w:t>
      </w:r>
    </w:p>
    <w:p w14:paraId="37696B3C" w14:textId="237D3947" w:rsidR="00875EC9" w:rsidRPr="00906E22" w:rsidRDefault="00013063" w:rsidP="00C9457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>,</w:t>
      </w:r>
    </w:p>
    <w:p w14:paraId="2E055E9C" w14:textId="77777777" w:rsidR="004632D9" w:rsidRPr="00906E22" w:rsidRDefault="00875EC9" w:rsidP="009E119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 xml:space="preserve">Załącznik nr </w:t>
      </w:r>
      <w:r w:rsidR="0077780B" w:rsidRPr="00906E22">
        <w:rPr>
          <w:rFonts w:asciiTheme="majorHAnsi" w:hAnsiTheme="majorHAnsi" w:cstheme="majorHAnsi"/>
        </w:rPr>
        <w:t>1</w:t>
      </w:r>
      <w:r w:rsidR="00F15380" w:rsidRPr="00906E22">
        <w:rPr>
          <w:rFonts w:asciiTheme="majorHAnsi" w:hAnsiTheme="majorHAnsi" w:cstheme="majorHAnsi"/>
        </w:rPr>
        <w:t xml:space="preserve"> - </w:t>
      </w:r>
      <w:r w:rsidRPr="00906E22">
        <w:rPr>
          <w:rFonts w:asciiTheme="majorHAnsi" w:hAnsiTheme="majorHAnsi" w:cstheme="majorHAnsi"/>
        </w:rPr>
        <w:t>Formularz ofert</w:t>
      </w:r>
      <w:r w:rsidR="00E26502" w:rsidRPr="00906E22">
        <w:rPr>
          <w:rFonts w:asciiTheme="majorHAnsi" w:hAnsiTheme="majorHAnsi" w:cstheme="majorHAnsi"/>
        </w:rPr>
        <w:t>y</w:t>
      </w:r>
      <w:r w:rsidR="00850A45" w:rsidRPr="00906E22">
        <w:rPr>
          <w:rFonts w:asciiTheme="majorHAnsi" w:hAnsiTheme="majorHAnsi" w:cstheme="majorHAnsi"/>
        </w:rPr>
        <w:t>,</w:t>
      </w:r>
    </w:p>
    <w:p w14:paraId="401F51FF" w14:textId="4CC3C624" w:rsidR="00F56B06" w:rsidRPr="00BA2B81" w:rsidRDefault="004632D9" w:rsidP="009E119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06E22">
        <w:rPr>
          <w:rFonts w:asciiTheme="majorHAnsi" w:hAnsiTheme="majorHAnsi" w:cstheme="majorHAnsi"/>
        </w:rPr>
        <w:t xml:space="preserve">Załącznik nr </w:t>
      </w:r>
      <w:r w:rsidRPr="00906E22">
        <w:rPr>
          <w:rFonts w:asciiTheme="majorHAnsi" w:hAnsiTheme="majorHAnsi" w:cstheme="majorHAnsi"/>
        </w:rPr>
        <w:t>2</w:t>
      </w:r>
      <w:r w:rsidRPr="00906E22">
        <w:rPr>
          <w:rFonts w:asciiTheme="majorHAnsi" w:hAnsiTheme="majorHAnsi" w:cstheme="majorHAnsi"/>
        </w:rPr>
        <w:t xml:space="preserve"> – Kalkulacja cenowa i opis zamówienia</w:t>
      </w:r>
    </w:p>
    <w:sectPr w:rsidR="00F56B06" w:rsidRPr="00BA2B81" w:rsidSect="00685401">
      <w:headerReference w:type="default" r:id="rId14"/>
      <w:footerReference w:type="default" r:id="rId15"/>
      <w:pgSz w:w="11906" w:h="16838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5BEC" w14:textId="77777777" w:rsidR="00B05846" w:rsidRDefault="00BC52B4">
      <w:pPr>
        <w:spacing w:after="0" w:line="240" w:lineRule="auto"/>
      </w:pPr>
      <w:r>
        <w:separator/>
      </w:r>
    </w:p>
  </w:endnote>
  <w:endnote w:type="continuationSeparator" w:id="0">
    <w:p w14:paraId="6156AAC0" w14:textId="77777777" w:rsidR="00B05846" w:rsidRDefault="00B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DD9B4B" w14:textId="77777777" w:rsidR="00A50E0F" w:rsidRDefault="009B7AC9" w:rsidP="00A50E0F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Stron</w:t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Pr="00A50E0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7</w:t>
            </w:r>
            <w:r w:rsidRPr="00A50E0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79B6629" w14:textId="77777777" w:rsidR="00A50E0F" w:rsidRDefault="00906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B594" w14:textId="77777777" w:rsidR="00B05846" w:rsidRDefault="00BC52B4">
      <w:pPr>
        <w:spacing w:after="0" w:line="240" w:lineRule="auto"/>
      </w:pPr>
      <w:r>
        <w:separator/>
      </w:r>
    </w:p>
  </w:footnote>
  <w:footnote w:type="continuationSeparator" w:id="0">
    <w:p w14:paraId="61BAABD6" w14:textId="77777777" w:rsidR="00B05846" w:rsidRDefault="00BC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6BE3" w14:textId="77777777" w:rsidR="00926D4F" w:rsidRPr="00E50729" w:rsidRDefault="00906E22" w:rsidP="00CA735E">
    <w:pPr>
      <w:pStyle w:val="Nagwek"/>
      <w:ind w:right="-24"/>
      <w:rPr>
        <w:rFonts w:ascii="Times New Roman" w:hAnsi="Times New Roman" w:cs="Times New Roman"/>
        <w:strike/>
        <w:sz w:val="16"/>
        <w:szCs w:val="16"/>
      </w:rPr>
    </w:pPr>
  </w:p>
  <w:p w14:paraId="5C1AA89F" w14:textId="77777777" w:rsidR="00926D4F" w:rsidRDefault="00906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AEA"/>
    <w:multiLevelType w:val="hybridMultilevel"/>
    <w:tmpl w:val="EADEC9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D78A0"/>
    <w:multiLevelType w:val="hybridMultilevel"/>
    <w:tmpl w:val="E692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B6C"/>
    <w:multiLevelType w:val="hybridMultilevel"/>
    <w:tmpl w:val="32044A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39CA8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E2279"/>
    <w:multiLevelType w:val="hybridMultilevel"/>
    <w:tmpl w:val="4CEA1548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1B7C78"/>
    <w:multiLevelType w:val="hybridMultilevel"/>
    <w:tmpl w:val="83EEC974"/>
    <w:lvl w:ilvl="0" w:tplc="CABE6B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581F"/>
    <w:multiLevelType w:val="hybridMultilevel"/>
    <w:tmpl w:val="BC406D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7113"/>
    <w:multiLevelType w:val="hybridMultilevel"/>
    <w:tmpl w:val="5C34B596"/>
    <w:lvl w:ilvl="0" w:tplc="397224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2F56"/>
    <w:multiLevelType w:val="hybridMultilevel"/>
    <w:tmpl w:val="785E24E0"/>
    <w:lvl w:ilvl="0" w:tplc="24A66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54F6"/>
    <w:multiLevelType w:val="hybridMultilevel"/>
    <w:tmpl w:val="9B3CF648"/>
    <w:lvl w:ilvl="0" w:tplc="A73E7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621"/>
    <w:multiLevelType w:val="hybridMultilevel"/>
    <w:tmpl w:val="657CE432"/>
    <w:lvl w:ilvl="0" w:tplc="3972240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8F308B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1793"/>
    <w:multiLevelType w:val="hybridMultilevel"/>
    <w:tmpl w:val="2D72C1F8"/>
    <w:lvl w:ilvl="0" w:tplc="3970CF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D69CB"/>
    <w:multiLevelType w:val="hybridMultilevel"/>
    <w:tmpl w:val="41502ABE"/>
    <w:lvl w:ilvl="0" w:tplc="AD7CFF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F50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C02E1"/>
    <w:multiLevelType w:val="hybridMultilevel"/>
    <w:tmpl w:val="46FA32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306305"/>
    <w:multiLevelType w:val="hybridMultilevel"/>
    <w:tmpl w:val="0526E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851B8"/>
    <w:multiLevelType w:val="hybridMultilevel"/>
    <w:tmpl w:val="318ACD6A"/>
    <w:lvl w:ilvl="0" w:tplc="FBEAE3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DC6BF4"/>
    <w:multiLevelType w:val="hybridMultilevel"/>
    <w:tmpl w:val="766E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41AB1"/>
    <w:multiLevelType w:val="hybridMultilevel"/>
    <w:tmpl w:val="7A7A0EB2"/>
    <w:lvl w:ilvl="0" w:tplc="C00AD7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115EA6"/>
    <w:multiLevelType w:val="hybridMultilevel"/>
    <w:tmpl w:val="922A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85EA9"/>
    <w:multiLevelType w:val="hybridMultilevel"/>
    <w:tmpl w:val="A2D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C11C1"/>
    <w:multiLevelType w:val="hybridMultilevel"/>
    <w:tmpl w:val="122A3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D72525"/>
    <w:multiLevelType w:val="hybridMultilevel"/>
    <w:tmpl w:val="A670A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B6278"/>
    <w:multiLevelType w:val="hybridMultilevel"/>
    <w:tmpl w:val="052842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01733F"/>
    <w:multiLevelType w:val="hybridMultilevel"/>
    <w:tmpl w:val="ABEE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E5131"/>
    <w:multiLevelType w:val="hybridMultilevel"/>
    <w:tmpl w:val="35EC19DE"/>
    <w:lvl w:ilvl="0" w:tplc="C00AD73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8466508"/>
    <w:multiLevelType w:val="hybridMultilevel"/>
    <w:tmpl w:val="5742E63E"/>
    <w:lvl w:ilvl="0" w:tplc="360607F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A6194"/>
    <w:multiLevelType w:val="hybridMultilevel"/>
    <w:tmpl w:val="B1049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5"/>
  </w:num>
  <w:num w:numId="4">
    <w:abstractNumId w:val="3"/>
  </w:num>
  <w:num w:numId="5">
    <w:abstractNumId w:val="36"/>
  </w:num>
  <w:num w:numId="6">
    <w:abstractNumId w:val="0"/>
  </w:num>
  <w:num w:numId="7">
    <w:abstractNumId w:val="34"/>
  </w:num>
  <w:num w:numId="8">
    <w:abstractNumId w:val="29"/>
  </w:num>
  <w:num w:numId="9">
    <w:abstractNumId w:val="10"/>
  </w:num>
  <w:num w:numId="10">
    <w:abstractNumId w:val="23"/>
  </w:num>
  <w:num w:numId="11">
    <w:abstractNumId w:val="9"/>
  </w:num>
  <w:num w:numId="12">
    <w:abstractNumId w:val="32"/>
  </w:num>
  <w:num w:numId="13">
    <w:abstractNumId w:val="30"/>
  </w:num>
  <w:num w:numId="14">
    <w:abstractNumId w:val="20"/>
  </w:num>
  <w:num w:numId="15">
    <w:abstractNumId w:val="8"/>
  </w:num>
  <w:num w:numId="16">
    <w:abstractNumId w:val="1"/>
  </w:num>
  <w:num w:numId="17">
    <w:abstractNumId w:val="18"/>
  </w:num>
  <w:num w:numId="18">
    <w:abstractNumId w:val="17"/>
  </w:num>
  <w:num w:numId="19">
    <w:abstractNumId w:val="13"/>
  </w:num>
  <w:num w:numId="20">
    <w:abstractNumId w:val="28"/>
  </w:num>
  <w:num w:numId="21">
    <w:abstractNumId w:val="27"/>
  </w:num>
  <w:num w:numId="22">
    <w:abstractNumId w:val="6"/>
  </w:num>
  <w:num w:numId="23">
    <w:abstractNumId w:val="24"/>
  </w:num>
  <w:num w:numId="24">
    <w:abstractNumId w:val="31"/>
  </w:num>
  <w:num w:numId="25">
    <w:abstractNumId w:val="33"/>
  </w:num>
  <w:num w:numId="26">
    <w:abstractNumId w:val="19"/>
  </w:num>
  <w:num w:numId="27">
    <w:abstractNumId w:val="5"/>
  </w:num>
  <w:num w:numId="28">
    <w:abstractNumId w:val="2"/>
  </w:num>
  <w:num w:numId="29">
    <w:abstractNumId w:val="12"/>
  </w:num>
  <w:num w:numId="30">
    <w:abstractNumId w:val="21"/>
  </w:num>
  <w:num w:numId="31">
    <w:abstractNumId w:val="22"/>
  </w:num>
  <w:num w:numId="32">
    <w:abstractNumId w:val="26"/>
  </w:num>
  <w:num w:numId="33">
    <w:abstractNumId w:val="4"/>
  </w:num>
  <w:num w:numId="34">
    <w:abstractNumId w:val="35"/>
  </w:num>
  <w:num w:numId="35">
    <w:abstractNumId w:val="7"/>
  </w:num>
  <w:num w:numId="36">
    <w:abstractNumId w:val="14"/>
  </w:num>
  <w:num w:numId="37">
    <w:abstractNumId w:val="11"/>
  </w:num>
  <w:num w:numId="38">
    <w:abstractNumId w:val="1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C9"/>
    <w:rsid w:val="00013063"/>
    <w:rsid w:val="0005004D"/>
    <w:rsid w:val="000678DA"/>
    <w:rsid w:val="000B2A52"/>
    <w:rsid w:val="000D3855"/>
    <w:rsid w:val="000D67FF"/>
    <w:rsid w:val="00124809"/>
    <w:rsid w:val="001277F2"/>
    <w:rsid w:val="00146BB1"/>
    <w:rsid w:val="00166678"/>
    <w:rsid w:val="00176FD7"/>
    <w:rsid w:val="00194C45"/>
    <w:rsid w:val="001B6920"/>
    <w:rsid w:val="002074BE"/>
    <w:rsid w:val="00213839"/>
    <w:rsid w:val="0021688F"/>
    <w:rsid w:val="002226EE"/>
    <w:rsid w:val="002339DD"/>
    <w:rsid w:val="00237643"/>
    <w:rsid w:val="00263530"/>
    <w:rsid w:val="002666F1"/>
    <w:rsid w:val="00267494"/>
    <w:rsid w:val="00277E38"/>
    <w:rsid w:val="00295582"/>
    <w:rsid w:val="002C7211"/>
    <w:rsid w:val="002D4C0C"/>
    <w:rsid w:val="0030213D"/>
    <w:rsid w:val="00323F84"/>
    <w:rsid w:val="00334DA7"/>
    <w:rsid w:val="00346DF3"/>
    <w:rsid w:val="003513EF"/>
    <w:rsid w:val="003A6D6F"/>
    <w:rsid w:val="003B0448"/>
    <w:rsid w:val="003B25BE"/>
    <w:rsid w:val="003B3C7E"/>
    <w:rsid w:val="003B4D2A"/>
    <w:rsid w:val="003B795C"/>
    <w:rsid w:val="00403051"/>
    <w:rsid w:val="004031BF"/>
    <w:rsid w:val="0040704D"/>
    <w:rsid w:val="00434BEE"/>
    <w:rsid w:val="00450009"/>
    <w:rsid w:val="00451467"/>
    <w:rsid w:val="004632D9"/>
    <w:rsid w:val="004A6F31"/>
    <w:rsid w:val="004B1728"/>
    <w:rsid w:val="004C0710"/>
    <w:rsid w:val="004C5FF6"/>
    <w:rsid w:val="004E3CDB"/>
    <w:rsid w:val="004E5C71"/>
    <w:rsid w:val="004E7A44"/>
    <w:rsid w:val="00541309"/>
    <w:rsid w:val="00542C89"/>
    <w:rsid w:val="00544F57"/>
    <w:rsid w:val="00547702"/>
    <w:rsid w:val="00554DEB"/>
    <w:rsid w:val="005570BC"/>
    <w:rsid w:val="00557BA4"/>
    <w:rsid w:val="0059259A"/>
    <w:rsid w:val="005A2B81"/>
    <w:rsid w:val="005A6879"/>
    <w:rsid w:val="005B0071"/>
    <w:rsid w:val="005B1176"/>
    <w:rsid w:val="005E5AF3"/>
    <w:rsid w:val="005F1A8D"/>
    <w:rsid w:val="005F76CE"/>
    <w:rsid w:val="0060141E"/>
    <w:rsid w:val="006019CC"/>
    <w:rsid w:val="006039E4"/>
    <w:rsid w:val="006176ED"/>
    <w:rsid w:val="00621EB1"/>
    <w:rsid w:val="00622E56"/>
    <w:rsid w:val="00685401"/>
    <w:rsid w:val="00691BBC"/>
    <w:rsid w:val="006B340F"/>
    <w:rsid w:val="006D44F6"/>
    <w:rsid w:val="00722766"/>
    <w:rsid w:val="007252A7"/>
    <w:rsid w:val="00751E6B"/>
    <w:rsid w:val="0077780B"/>
    <w:rsid w:val="00782BC2"/>
    <w:rsid w:val="007A7FBE"/>
    <w:rsid w:val="007D3633"/>
    <w:rsid w:val="007D65ED"/>
    <w:rsid w:val="007D7E8E"/>
    <w:rsid w:val="00805F75"/>
    <w:rsid w:val="00811E48"/>
    <w:rsid w:val="00814C53"/>
    <w:rsid w:val="008151A5"/>
    <w:rsid w:val="00840985"/>
    <w:rsid w:val="008470C5"/>
    <w:rsid w:val="00850A45"/>
    <w:rsid w:val="00850CAA"/>
    <w:rsid w:val="00875EC9"/>
    <w:rsid w:val="00885219"/>
    <w:rsid w:val="00896FA4"/>
    <w:rsid w:val="008A54BF"/>
    <w:rsid w:val="008F6474"/>
    <w:rsid w:val="00906E22"/>
    <w:rsid w:val="00937DFA"/>
    <w:rsid w:val="009B5AA9"/>
    <w:rsid w:val="009B7AC9"/>
    <w:rsid w:val="009C1830"/>
    <w:rsid w:val="009E1198"/>
    <w:rsid w:val="009E75C2"/>
    <w:rsid w:val="00A05012"/>
    <w:rsid w:val="00A3083A"/>
    <w:rsid w:val="00A5029B"/>
    <w:rsid w:val="00A71898"/>
    <w:rsid w:val="00A825ED"/>
    <w:rsid w:val="00A85E35"/>
    <w:rsid w:val="00A9010E"/>
    <w:rsid w:val="00AA7270"/>
    <w:rsid w:val="00AB301D"/>
    <w:rsid w:val="00AD5C52"/>
    <w:rsid w:val="00AE4EE4"/>
    <w:rsid w:val="00AF272A"/>
    <w:rsid w:val="00B05846"/>
    <w:rsid w:val="00B3760D"/>
    <w:rsid w:val="00B50E51"/>
    <w:rsid w:val="00B55143"/>
    <w:rsid w:val="00B74118"/>
    <w:rsid w:val="00B74D23"/>
    <w:rsid w:val="00B82671"/>
    <w:rsid w:val="00BA2B81"/>
    <w:rsid w:val="00BA66CC"/>
    <w:rsid w:val="00BC52B4"/>
    <w:rsid w:val="00BE52F6"/>
    <w:rsid w:val="00BF33A9"/>
    <w:rsid w:val="00C10096"/>
    <w:rsid w:val="00C53C1E"/>
    <w:rsid w:val="00C5464F"/>
    <w:rsid w:val="00C5647E"/>
    <w:rsid w:val="00C72170"/>
    <w:rsid w:val="00C80EBA"/>
    <w:rsid w:val="00C94574"/>
    <w:rsid w:val="00CC0FDE"/>
    <w:rsid w:val="00CC2467"/>
    <w:rsid w:val="00CF0045"/>
    <w:rsid w:val="00CF7547"/>
    <w:rsid w:val="00D43833"/>
    <w:rsid w:val="00D5213B"/>
    <w:rsid w:val="00D55239"/>
    <w:rsid w:val="00D65874"/>
    <w:rsid w:val="00D667C0"/>
    <w:rsid w:val="00DA710A"/>
    <w:rsid w:val="00DB3A5B"/>
    <w:rsid w:val="00DB7506"/>
    <w:rsid w:val="00DC0D7B"/>
    <w:rsid w:val="00DE48A9"/>
    <w:rsid w:val="00E010F7"/>
    <w:rsid w:val="00E25C39"/>
    <w:rsid w:val="00E26502"/>
    <w:rsid w:val="00E27A22"/>
    <w:rsid w:val="00E35F3B"/>
    <w:rsid w:val="00E44961"/>
    <w:rsid w:val="00E62F0F"/>
    <w:rsid w:val="00EA05C0"/>
    <w:rsid w:val="00EA08B4"/>
    <w:rsid w:val="00EC2A01"/>
    <w:rsid w:val="00ED7498"/>
    <w:rsid w:val="00EE1641"/>
    <w:rsid w:val="00EE16F0"/>
    <w:rsid w:val="00EF630B"/>
    <w:rsid w:val="00F070F3"/>
    <w:rsid w:val="00F15380"/>
    <w:rsid w:val="00F37446"/>
    <w:rsid w:val="00F56B06"/>
    <w:rsid w:val="00FA0A00"/>
    <w:rsid w:val="00FB514B"/>
    <w:rsid w:val="00FB6FE3"/>
    <w:rsid w:val="00FC3AE3"/>
    <w:rsid w:val="00FC3D0E"/>
    <w:rsid w:val="00FD32FC"/>
    <w:rsid w:val="00FD689D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7"/>
  <w15:chartTrackingRefBased/>
  <w15:docId w15:val="{476ED3BF-BEC3-4AA4-AE5D-4516FF8C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EC9"/>
  </w:style>
  <w:style w:type="paragraph" w:styleId="Nagwek2">
    <w:name w:val="heading 2"/>
    <w:basedOn w:val="Normalny"/>
    <w:next w:val="Normalny"/>
    <w:link w:val="Nagwek2Znak"/>
    <w:qFormat/>
    <w:rsid w:val="00875EC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5EC9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5E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75E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5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75E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5EC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5EC9"/>
  </w:style>
  <w:style w:type="paragraph" w:styleId="Stopka">
    <w:name w:val="footer"/>
    <w:basedOn w:val="Normalny"/>
    <w:link w:val="StopkaZnak"/>
    <w:uiPriority w:val="99"/>
    <w:unhideWhenUsed/>
    <w:rsid w:val="0087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C9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875EC9"/>
    <w:pPr>
      <w:ind w:left="720"/>
      <w:contextualSpacing/>
    </w:pPr>
  </w:style>
  <w:style w:type="character" w:styleId="Hipercze">
    <w:name w:val="Hyperlink"/>
    <w:uiPriority w:val="99"/>
    <w:unhideWhenUsed/>
    <w:rsid w:val="00875EC9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875EC9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5EC9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customStyle="1" w:styleId="Standard">
    <w:name w:val="Standard"/>
    <w:rsid w:val="00875EC9"/>
    <w:pPr>
      <w:suppressAutoHyphens/>
      <w:autoSpaceDN w:val="0"/>
      <w:spacing w:line="254" w:lineRule="auto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Normalny"/>
    <w:rsid w:val="00875EC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6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14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554DEB"/>
  </w:style>
  <w:style w:type="paragraph" w:customStyle="1" w:styleId="Default">
    <w:name w:val="Default"/>
    <w:rsid w:val="00557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uro@muzeumgornictw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muzeumgornictwa.pl%20%20%20i%20ssikorski@muzeumgornictwa.pl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7013ED5969E49BDE945CD9F937BE0" ma:contentTypeVersion="6" ma:contentTypeDescription="Utwórz nowy dokument." ma:contentTypeScope="" ma:versionID="73dc6cc971bc0febd4bc2a5bf4345e2f">
  <xsd:schema xmlns:xsd="http://www.w3.org/2001/XMLSchema" xmlns:xs="http://www.w3.org/2001/XMLSchema" xmlns:p="http://schemas.microsoft.com/office/2006/metadata/properties" xmlns:ns3="9227c9fc-eae6-4ae7-ad1a-28acb9219ecf" targetNamespace="http://schemas.microsoft.com/office/2006/metadata/properties" ma:root="true" ma:fieldsID="bcf080c8d37724abe3b03787ea1e09a0" ns3:_="">
    <xsd:import namespace="9227c9fc-eae6-4ae7-ad1a-28acb9219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c9fc-eae6-4ae7-ad1a-28acb9219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6599-6134-45C1-9F0C-478CE1FA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c9fc-eae6-4ae7-ad1a-28acb9219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37A60-624D-4281-A83E-CAFA2E9F9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2B58-02AD-436A-96C0-D96F274D18E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27c9fc-eae6-4ae7-ad1a-28acb9219ecf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8DBE4D-0800-49A1-90BB-B6FA3B29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3019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Żabińska</dc:creator>
  <cp:keywords/>
  <dc:description/>
  <cp:lastModifiedBy>Andrzej Dymek</cp:lastModifiedBy>
  <cp:revision>13</cp:revision>
  <cp:lastPrinted>2024-01-10T08:40:00Z</cp:lastPrinted>
  <dcterms:created xsi:type="dcterms:W3CDTF">2025-01-09T21:56:00Z</dcterms:created>
  <dcterms:modified xsi:type="dcterms:W3CDTF">2025-01-30T12:44:00Z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0x0101006ED7013ED5969E49BDE945CD9F937BE0</vt:lpwstr>
  </property>
</Properties>
</file>